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53" w:rsidRDefault="002C5E44" w:rsidP="00E84933">
      <w:pPr>
        <w:suppressAutoHyphens/>
        <w:spacing w:after="200" w:line="276" w:lineRule="auto"/>
        <w:ind w:left="5312" w:hanging="67"/>
        <w:rPr>
          <w:rFonts w:eastAsia="Calibri"/>
          <w:b/>
          <w:bCs/>
          <w:sz w:val="24"/>
          <w:lang w:eastAsia="en-US"/>
        </w:rPr>
      </w:pPr>
    </w:p>
    <w:p w:rsidR="00887053" w:rsidRDefault="002C5E44" w:rsidP="00E84933">
      <w:pPr>
        <w:suppressAutoHyphens/>
        <w:spacing w:after="200" w:line="276" w:lineRule="auto"/>
        <w:ind w:left="5312" w:hanging="67"/>
        <w:rPr>
          <w:rFonts w:eastAsia="Calibri"/>
          <w:b/>
          <w:bCs/>
          <w:sz w:val="24"/>
          <w:lang w:eastAsia="en-US"/>
        </w:rPr>
      </w:pPr>
    </w:p>
    <w:p w:rsidR="00170AE3" w:rsidRDefault="002C5E44" w:rsidP="00170AE3">
      <w:pPr>
        <w:spacing w:line="276" w:lineRule="auto"/>
        <w:ind w:firstLine="567"/>
        <w:rPr>
          <w:sz w:val="40"/>
          <w:szCs w:val="40"/>
        </w:rPr>
      </w:pPr>
    </w:p>
    <w:p w:rsidR="00DC076B" w:rsidRPr="00520CEF" w:rsidRDefault="00DC076B" w:rsidP="00170AE3">
      <w:pPr>
        <w:spacing w:line="276" w:lineRule="auto"/>
        <w:ind w:firstLine="567"/>
        <w:rPr>
          <w:sz w:val="40"/>
          <w:szCs w:val="40"/>
        </w:rPr>
      </w:pPr>
    </w:p>
    <w:p w:rsidR="00170AE3" w:rsidRDefault="002C5E44" w:rsidP="00170AE3">
      <w:pPr>
        <w:spacing w:line="276" w:lineRule="auto"/>
        <w:ind w:firstLine="567"/>
        <w:jc w:val="center"/>
        <w:rPr>
          <w:b/>
          <w:i/>
          <w:sz w:val="36"/>
          <w:szCs w:val="36"/>
        </w:rPr>
      </w:pPr>
    </w:p>
    <w:p w:rsidR="00ED611C" w:rsidRPr="00520CEF" w:rsidRDefault="002C5E44" w:rsidP="00170AE3">
      <w:pPr>
        <w:spacing w:line="276" w:lineRule="auto"/>
        <w:ind w:firstLine="567"/>
        <w:jc w:val="center"/>
        <w:rPr>
          <w:b/>
          <w:i/>
          <w:sz w:val="36"/>
          <w:szCs w:val="36"/>
        </w:rPr>
      </w:pPr>
    </w:p>
    <w:p w:rsidR="003057D7" w:rsidRDefault="00962F38" w:rsidP="004B5B3E">
      <w:pPr>
        <w:spacing w:line="276" w:lineRule="auto"/>
        <w:jc w:val="center"/>
        <w:rPr>
          <w:b/>
          <w:sz w:val="36"/>
          <w:szCs w:val="36"/>
        </w:rPr>
      </w:pPr>
      <w:r w:rsidRPr="000D4A12">
        <w:rPr>
          <w:b/>
          <w:sz w:val="36"/>
          <w:szCs w:val="36"/>
        </w:rPr>
        <w:t xml:space="preserve">Регламент </w:t>
      </w:r>
    </w:p>
    <w:p w:rsidR="004B5B3E" w:rsidRDefault="00962F38" w:rsidP="004B5B3E">
      <w:pPr>
        <w:spacing w:line="276" w:lineRule="auto"/>
        <w:jc w:val="center"/>
        <w:rPr>
          <w:b/>
          <w:sz w:val="36"/>
          <w:szCs w:val="36"/>
        </w:rPr>
      </w:pPr>
      <w:r w:rsidRPr="000D4A12">
        <w:rPr>
          <w:b/>
          <w:sz w:val="36"/>
          <w:szCs w:val="36"/>
        </w:rPr>
        <w:t xml:space="preserve">подключения (технологического присоединения) </w:t>
      </w:r>
    </w:p>
    <w:p w:rsidR="000D4A12" w:rsidRDefault="00962F38" w:rsidP="004B5B3E">
      <w:pPr>
        <w:spacing w:line="276" w:lineRule="auto"/>
        <w:jc w:val="center"/>
        <w:rPr>
          <w:b/>
          <w:sz w:val="36"/>
          <w:szCs w:val="36"/>
        </w:rPr>
      </w:pPr>
      <w:r w:rsidRPr="000D4A12">
        <w:rPr>
          <w:b/>
          <w:sz w:val="36"/>
          <w:szCs w:val="36"/>
        </w:rPr>
        <w:t>к системе теплоснабжения</w:t>
      </w:r>
    </w:p>
    <w:p w:rsidR="004B5B3E" w:rsidRPr="000D4A12" w:rsidRDefault="004B5B3E" w:rsidP="004B5B3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АО «УСТЭК»</w:t>
      </w:r>
    </w:p>
    <w:p w:rsidR="00170AE3" w:rsidRPr="00520CEF" w:rsidRDefault="002C5E44" w:rsidP="00170AE3">
      <w:pPr>
        <w:spacing w:line="276" w:lineRule="auto"/>
        <w:ind w:firstLine="567"/>
        <w:jc w:val="center"/>
        <w:rPr>
          <w:b/>
          <w:szCs w:val="32"/>
        </w:rPr>
      </w:pPr>
    </w:p>
    <w:p w:rsidR="00170AE3" w:rsidRPr="00520CEF" w:rsidRDefault="002C5E44" w:rsidP="00170AE3">
      <w:pPr>
        <w:spacing w:line="276" w:lineRule="auto"/>
        <w:ind w:firstLine="567"/>
        <w:jc w:val="center"/>
        <w:rPr>
          <w:szCs w:val="32"/>
        </w:rPr>
      </w:pPr>
    </w:p>
    <w:p w:rsidR="00170AE3" w:rsidRPr="00520CEF" w:rsidRDefault="002C5E44" w:rsidP="00170AE3">
      <w:pPr>
        <w:spacing w:line="276" w:lineRule="auto"/>
        <w:ind w:firstLine="567"/>
        <w:jc w:val="center"/>
        <w:rPr>
          <w:szCs w:val="32"/>
        </w:rPr>
      </w:pPr>
    </w:p>
    <w:tbl>
      <w:tblPr>
        <w:tblW w:w="4309" w:type="dxa"/>
        <w:tblInd w:w="6005" w:type="dxa"/>
        <w:tblLook w:val="04A0" w:firstRow="1" w:lastRow="0" w:firstColumn="1" w:lastColumn="0" w:noHBand="0" w:noVBand="1"/>
      </w:tblPr>
      <w:tblGrid>
        <w:gridCol w:w="4309"/>
      </w:tblGrid>
      <w:tr w:rsidR="00E63B43" w:rsidTr="00170AE3">
        <w:trPr>
          <w:trHeight w:val="648"/>
        </w:trPr>
        <w:tc>
          <w:tcPr>
            <w:tcW w:w="4309" w:type="dxa"/>
            <w:shd w:val="clear" w:color="auto" w:fill="auto"/>
            <w:vAlign w:val="center"/>
          </w:tcPr>
          <w:p w:rsidR="00170AE3" w:rsidRPr="00211AE9" w:rsidRDefault="002C5E44" w:rsidP="000D4A12">
            <w:pPr>
              <w:spacing w:line="276" w:lineRule="auto"/>
              <w:ind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70AE3" w:rsidRPr="002238FE" w:rsidRDefault="002C5E44" w:rsidP="00170AE3">
      <w:pPr>
        <w:spacing w:line="276" w:lineRule="auto"/>
        <w:ind w:firstLine="567"/>
        <w:jc w:val="center"/>
        <w:rPr>
          <w:sz w:val="24"/>
          <w:szCs w:val="24"/>
        </w:rPr>
      </w:pPr>
    </w:p>
    <w:p w:rsidR="00ED611C" w:rsidRPr="002238FE" w:rsidRDefault="002C5E44" w:rsidP="00170AE3">
      <w:pPr>
        <w:spacing w:line="276" w:lineRule="auto"/>
        <w:ind w:firstLine="567"/>
        <w:jc w:val="center"/>
        <w:rPr>
          <w:sz w:val="24"/>
          <w:szCs w:val="24"/>
        </w:rPr>
      </w:pPr>
    </w:p>
    <w:p w:rsidR="00E61D9A" w:rsidRDefault="00E61D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708F" w:rsidRPr="0072708F" w:rsidRDefault="00962F38" w:rsidP="004B5B3E">
      <w:pPr>
        <w:pStyle w:val="af2"/>
        <w:spacing w:after="160" w:line="259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8F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72708F" w:rsidRPr="00D92F6A" w:rsidRDefault="00962F38" w:rsidP="00E27191">
      <w:pPr>
        <w:pStyle w:val="af2"/>
        <w:numPr>
          <w:ilvl w:val="0"/>
          <w:numId w:val="11"/>
        </w:numPr>
        <w:spacing w:after="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>Область применения</w:t>
      </w:r>
      <w:r w:rsidR="005D30E9" w:rsidRPr="00D92F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3699" w:rsidRPr="00D92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A0A93">
        <w:rPr>
          <w:rFonts w:ascii="Times New Roman" w:hAnsi="Times New Roman" w:cs="Times New Roman"/>
          <w:sz w:val="24"/>
          <w:szCs w:val="24"/>
        </w:rPr>
        <w:t xml:space="preserve"> </w:t>
      </w:r>
      <w:r w:rsidR="007A3699" w:rsidRPr="00D92F6A">
        <w:rPr>
          <w:rFonts w:ascii="Times New Roman" w:hAnsi="Times New Roman" w:cs="Times New Roman"/>
          <w:sz w:val="24"/>
          <w:szCs w:val="24"/>
        </w:rPr>
        <w:t xml:space="preserve">        3</w:t>
      </w:r>
      <w:r w:rsidR="005D30E9" w:rsidRPr="00D92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2708F" w:rsidRPr="00D92F6A" w:rsidRDefault="00962F38" w:rsidP="00E27191">
      <w:pPr>
        <w:pStyle w:val="af2"/>
        <w:numPr>
          <w:ilvl w:val="0"/>
          <w:numId w:val="11"/>
        </w:numPr>
        <w:spacing w:after="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>Нормативные ссылки</w:t>
      </w:r>
      <w:r w:rsidR="007A3699" w:rsidRPr="00D92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0A93">
        <w:rPr>
          <w:rFonts w:ascii="Times New Roman" w:hAnsi="Times New Roman" w:cs="Times New Roman"/>
          <w:sz w:val="24"/>
          <w:szCs w:val="24"/>
        </w:rPr>
        <w:t xml:space="preserve"> </w:t>
      </w:r>
      <w:r w:rsidR="007A3699" w:rsidRPr="00D92F6A">
        <w:rPr>
          <w:rFonts w:ascii="Times New Roman" w:hAnsi="Times New Roman" w:cs="Times New Roman"/>
          <w:sz w:val="24"/>
          <w:szCs w:val="24"/>
        </w:rPr>
        <w:t xml:space="preserve">        </w:t>
      </w:r>
      <w:r w:rsidR="00E27191">
        <w:rPr>
          <w:rFonts w:ascii="Times New Roman" w:hAnsi="Times New Roman" w:cs="Times New Roman"/>
          <w:sz w:val="24"/>
          <w:szCs w:val="24"/>
        </w:rPr>
        <w:t xml:space="preserve"> </w:t>
      </w:r>
      <w:r w:rsidR="007A3699" w:rsidRPr="00D92F6A">
        <w:rPr>
          <w:rFonts w:ascii="Times New Roman" w:hAnsi="Times New Roman" w:cs="Times New Roman"/>
          <w:sz w:val="24"/>
          <w:szCs w:val="24"/>
        </w:rPr>
        <w:t>3</w:t>
      </w:r>
    </w:p>
    <w:p w:rsidR="0072708F" w:rsidRPr="00D92F6A" w:rsidRDefault="00962F38" w:rsidP="00E27191">
      <w:pPr>
        <w:pStyle w:val="af2"/>
        <w:numPr>
          <w:ilvl w:val="0"/>
          <w:numId w:val="11"/>
        </w:numPr>
        <w:spacing w:after="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>Термины и определения</w:t>
      </w:r>
      <w:r w:rsidR="007A3699" w:rsidRPr="00D92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27191" w:rsidRPr="00D92F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27191">
        <w:rPr>
          <w:rFonts w:ascii="Times New Roman" w:hAnsi="Times New Roman" w:cs="Times New Roman"/>
          <w:sz w:val="24"/>
          <w:szCs w:val="24"/>
        </w:rPr>
        <w:t xml:space="preserve"> </w:t>
      </w:r>
      <w:r w:rsidR="00216673">
        <w:rPr>
          <w:rFonts w:ascii="Times New Roman" w:hAnsi="Times New Roman" w:cs="Times New Roman"/>
          <w:sz w:val="24"/>
          <w:szCs w:val="24"/>
        </w:rPr>
        <w:t>3</w:t>
      </w:r>
    </w:p>
    <w:p w:rsidR="0072708F" w:rsidRPr="00D92F6A" w:rsidRDefault="00962F38" w:rsidP="00E27191">
      <w:pPr>
        <w:pStyle w:val="af2"/>
        <w:numPr>
          <w:ilvl w:val="0"/>
          <w:numId w:val="11"/>
        </w:numPr>
        <w:spacing w:after="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>Обозначения и сокращения</w:t>
      </w:r>
      <w:r w:rsidR="007A3699" w:rsidRPr="00D92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A0A93">
        <w:rPr>
          <w:rFonts w:ascii="Times New Roman" w:hAnsi="Times New Roman" w:cs="Times New Roman"/>
          <w:sz w:val="24"/>
          <w:szCs w:val="24"/>
        </w:rPr>
        <w:t xml:space="preserve"> </w:t>
      </w:r>
      <w:r w:rsidR="007A3699" w:rsidRPr="00D92F6A">
        <w:rPr>
          <w:rFonts w:ascii="Times New Roman" w:hAnsi="Times New Roman" w:cs="Times New Roman"/>
          <w:sz w:val="24"/>
          <w:szCs w:val="24"/>
        </w:rPr>
        <w:t xml:space="preserve"> </w:t>
      </w:r>
      <w:r w:rsidR="00E27191">
        <w:rPr>
          <w:rFonts w:ascii="Times New Roman" w:hAnsi="Times New Roman" w:cs="Times New Roman"/>
          <w:sz w:val="24"/>
          <w:szCs w:val="24"/>
        </w:rPr>
        <w:t xml:space="preserve"> </w:t>
      </w:r>
      <w:r w:rsidR="007A3699" w:rsidRPr="00D92F6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D30E9" w:rsidRPr="00D92F6A" w:rsidRDefault="00962F38" w:rsidP="00E27191">
      <w:pPr>
        <w:pStyle w:val="af2"/>
        <w:numPr>
          <w:ilvl w:val="0"/>
          <w:numId w:val="11"/>
        </w:numPr>
        <w:spacing w:after="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 xml:space="preserve">Состав и последовательность действий при осуществлении </w:t>
      </w:r>
    </w:p>
    <w:p w:rsidR="00EF19EB" w:rsidRPr="00D92F6A" w:rsidRDefault="007A3699" w:rsidP="00E27191">
      <w:pPr>
        <w:spacing w:line="259" w:lineRule="auto"/>
        <w:ind w:left="709"/>
        <w:jc w:val="both"/>
        <w:rPr>
          <w:sz w:val="24"/>
          <w:szCs w:val="24"/>
        </w:rPr>
      </w:pPr>
      <w:r w:rsidRPr="00D92F6A">
        <w:rPr>
          <w:sz w:val="24"/>
          <w:szCs w:val="24"/>
        </w:rPr>
        <w:t>п</w:t>
      </w:r>
      <w:r w:rsidR="00962F38" w:rsidRPr="00D92F6A">
        <w:rPr>
          <w:sz w:val="24"/>
          <w:szCs w:val="24"/>
        </w:rPr>
        <w:t>одключения</w:t>
      </w:r>
      <w:r w:rsidRPr="00D92F6A">
        <w:rPr>
          <w:sz w:val="24"/>
          <w:szCs w:val="24"/>
        </w:rPr>
        <w:t xml:space="preserve">                                                                                 </w:t>
      </w:r>
      <w:r w:rsidR="00E27191" w:rsidRPr="00D92F6A">
        <w:rPr>
          <w:sz w:val="24"/>
          <w:szCs w:val="24"/>
        </w:rPr>
        <w:t xml:space="preserve">                        </w:t>
      </w:r>
      <w:r w:rsidRPr="00D92F6A">
        <w:rPr>
          <w:sz w:val="24"/>
          <w:szCs w:val="24"/>
        </w:rPr>
        <w:t xml:space="preserve">  4</w:t>
      </w:r>
    </w:p>
    <w:p w:rsidR="007A3699" w:rsidRPr="00D92F6A" w:rsidRDefault="005D30E9" w:rsidP="00E27191">
      <w:pPr>
        <w:pStyle w:val="af2"/>
        <w:numPr>
          <w:ilvl w:val="0"/>
          <w:numId w:val="11"/>
        </w:numPr>
        <w:spacing w:after="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 xml:space="preserve"> </w:t>
      </w:r>
      <w:r w:rsidR="00962F38" w:rsidRPr="00D92F6A">
        <w:rPr>
          <w:rFonts w:ascii="Times New Roman" w:hAnsi="Times New Roman" w:cs="Times New Roman"/>
          <w:sz w:val="24"/>
          <w:szCs w:val="24"/>
        </w:rPr>
        <w:t xml:space="preserve">Сведения о размере платы за услуги по подключению </w:t>
      </w:r>
    </w:p>
    <w:p w:rsidR="0072708F" w:rsidRPr="00D92F6A" w:rsidRDefault="00962F38" w:rsidP="00E27191">
      <w:pPr>
        <w:pStyle w:val="af2"/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>(технологическому подключению) к системе теплоснабжени</w:t>
      </w:r>
      <w:r w:rsidR="00CE775D">
        <w:rPr>
          <w:rFonts w:ascii="Times New Roman" w:hAnsi="Times New Roman" w:cs="Times New Roman"/>
          <w:sz w:val="24"/>
          <w:szCs w:val="24"/>
        </w:rPr>
        <w:t>я</w:t>
      </w:r>
      <w:r w:rsidR="007A3699" w:rsidRPr="00D92F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A0A93">
        <w:rPr>
          <w:rFonts w:ascii="Times New Roman" w:hAnsi="Times New Roman" w:cs="Times New Roman"/>
          <w:sz w:val="24"/>
          <w:szCs w:val="24"/>
        </w:rPr>
        <w:t xml:space="preserve"> </w:t>
      </w:r>
      <w:r w:rsidR="007A3699" w:rsidRPr="00D92F6A">
        <w:rPr>
          <w:rFonts w:ascii="Times New Roman" w:hAnsi="Times New Roman" w:cs="Times New Roman"/>
          <w:sz w:val="24"/>
          <w:szCs w:val="24"/>
        </w:rPr>
        <w:t xml:space="preserve">    </w:t>
      </w:r>
      <w:r w:rsidR="00E27191">
        <w:rPr>
          <w:rFonts w:ascii="Times New Roman" w:hAnsi="Times New Roman" w:cs="Times New Roman"/>
          <w:sz w:val="24"/>
          <w:szCs w:val="24"/>
        </w:rPr>
        <w:t xml:space="preserve">  </w:t>
      </w:r>
      <w:r w:rsidR="002A0A93">
        <w:rPr>
          <w:rFonts w:ascii="Times New Roman" w:hAnsi="Times New Roman" w:cs="Times New Roman"/>
          <w:sz w:val="24"/>
          <w:szCs w:val="24"/>
        </w:rPr>
        <w:t>8</w:t>
      </w:r>
    </w:p>
    <w:p w:rsidR="007A3699" w:rsidRPr="00D92F6A" w:rsidRDefault="005D30E9" w:rsidP="00E27191">
      <w:pPr>
        <w:pStyle w:val="af2"/>
        <w:numPr>
          <w:ilvl w:val="0"/>
          <w:numId w:val="11"/>
        </w:numPr>
        <w:spacing w:after="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 xml:space="preserve"> </w:t>
      </w:r>
      <w:r w:rsidR="00962F38" w:rsidRPr="00D92F6A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справочных </w:t>
      </w:r>
    </w:p>
    <w:p w:rsidR="00352AF5" w:rsidRPr="00D92F6A" w:rsidRDefault="007A3699" w:rsidP="00E27191">
      <w:pPr>
        <w:pStyle w:val="af2"/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>т</w:t>
      </w:r>
      <w:r w:rsidR="00962F38" w:rsidRPr="00D92F6A">
        <w:rPr>
          <w:rFonts w:ascii="Times New Roman" w:hAnsi="Times New Roman" w:cs="Times New Roman"/>
          <w:sz w:val="24"/>
          <w:szCs w:val="24"/>
        </w:rPr>
        <w:t>елефонах, адресе официального сайта АО «</w:t>
      </w:r>
      <w:proofErr w:type="gramStart"/>
      <w:r w:rsidR="00962F38" w:rsidRPr="00D92F6A">
        <w:rPr>
          <w:rFonts w:ascii="Times New Roman" w:hAnsi="Times New Roman" w:cs="Times New Roman"/>
          <w:sz w:val="24"/>
          <w:szCs w:val="24"/>
        </w:rPr>
        <w:t>УСТЭК»</w:t>
      </w:r>
      <w:r w:rsidRPr="00D92F6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92F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0A93">
        <w:rPr>
          <w:rFonts w:ascii="Times New Roman" w:hAnsi="Times New Roman" w:cs="Times New Roman"/>
          <w:sz w:val="24"/>
          <w:szCs w:val="24"/>
        </w:rPr>
        <w:t xml:space="preserve"> </w:t>
      </w:r>
      <w:r w:rsidRPr="00D92F6A">
        <w:rPr>
          <w:rFonts w:ascii="Times New Roman" w:hAnsi="Times New Roman" w:cs="Times New Roman"/>
          <w:sz w:val="24"/>
          <w:szCs w:val="24"/>
        </w:rPr>
        <w:t xml:space="preserve">  </w:t>
      </w:r>
      <w:r w:rsidR="002A0A93">
        <w:rPr>
          <w:rFonts w:ascii="Times New Roman" w:hAnsi="Times New Roman" w:cs="Times New Roman"/>
          <w:sz w:val="24"/>
          <w:szCs w:val="24"/>
        </w:rPr>
        <w:t xml:space="preserve"> </w:t>
      </w:r>
      <w:r w:rsidRPr="00D92F6A">
        <w:rPr>
          <w:rFonts w:ascii="Times New Roman" w:hAnsi="Times New Roman" w:cs="Times New Roman"/>
          <w:sz w:val="24"/>
          <w:szCs w:val="24"/>
        </w:rPr>
        <w:t xml:space="preserve">     </w:t>
      </w:r>
      <w:r w:rsidR="00E27191">
        <w:rPr>
          <w:rFonts w:ascii="Times New Roman" w:hAnsi="Times New Roman" w:cs="Times New Roman"/>
          <w:sz w:val="24"/>
          <w:szCs w:val="24"/>
        </w:rPr>
        <w:t xml:space="preserve"> </w:t>
      </w:r>
      <w:r w:rsidR="002A0A93">
        <w:rPr>
          <w:rFonts w:ascii="Times New Roman" w:hAnsi="Times New Roman" w:cs="Times New Roman"/>
          <w:sz w:val="24"/>
          <w:szCs w:val="24"/>
        </w:rPr>
        <w:t>9</w:t>
      </w:r>
    </w:p>
    <w:p w:rsidR="00352AF5" w:rsidRPr="00D92F6A" w:rsidRDefault="002C5E44" w:rsidP="007A3699">
      <w:pPr>
        <w:pStyle w:val="af2"/>
        <w:spacing w:after="0"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2708F" w:rsidRPr="00D92F6A" w:rsidRDefault="00962F38" w:rsidP="007A3699">
      <w:pPr>
        <w:pStyle w:val="af2"/>
        <w:spacing w:after="0"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D92F6A">
        <w:rPr>
          <w:rFonts w:ascii="Times New Roman" w:hAnsi="Times New Roman" w:cs="Times New Roman"/>
          <w:sz w:val="24"/>
          <w:szCs w:val="24"/>
        </w:rPr>
        <w:t>1  Блок</w:t>
      </w:r>
      <w:proofErr w:type="gramEnd"/>
      <w:r w:rsidRPr="00D92F6A">
        <w:rPr>
          <w:rFonts w:ascii="Times New Roman" w:hAnsi="Times New Roman" w:cs="Times New Roman"/>
          <w:sz w:val="24"/>
          <w:szCs w:val="24"/>
        </w:rPr>
        <w:t>-схема последовательности действий</w:t>
      </w:r>
      <w:r w:rsidR="007A3699" w:rsidRPr="00D92F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27191" w:rsidRPr="00D92F6A">
        <w:rPr>
          <w:rFonts w:ascii="Times New Roman" w:hAnsi="Times New Roman" w:cs="Times New Roman"/>
          <w:sz w:val="24"/>
          <w:szCs w:val="24"/>
        </w:rPr>
        <w:t xml:space="preserve">  </w:t>
      </w:r>
      <w:r w:rsidR="002A0A93">
        <w:rPr>
          <w:rFonts w:ascii="Times New Roman" w:hAnsi="Times New Roman" w:cs="Times New Roman"/>
          <w:sz w:val="24"/>
          <w:szCs w:val="24"/>
        </w:rPr>
        <w:t xml:space="preserve"> </w:t>
      </w:r>
      <w:r w:rsidR="00E27191" w:rsidRPr="00D92F6A">
        <w:rPr>
          <w:rFonts w:ascii="Times New Roman" w:hAnsi="Times New Roman" w:cs="Times New Roman"/>
          <w:sz w:val="24"/>
          <w:szCs w:val="24"/>
        </w:rPr>
        <w:t xml:space="preserve">  </w:t>
      </w:r>
      <w:r w:rsidR="00E27191">
        <w:rPr>
          <w:rFonts w:ascii="Times New Roman" w:hAnsi="Times New Roman" w:cs="Times New Roman"/>
          <w:sz w:val="24"/>
          <w:szCs w:val="24"/>
        </w:rPr>
        <w:t xml:space="preserve"> </w:t>
      </w:r>
      <w:r w:rsidR="00E27191" w:rsidRPr="00D92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08F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7A3699" w:rsidRDefault="007A3699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7A3699" w:rsidRDefault="007A3699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7A3699" w:rsidRDefault="007A3699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61D9A" w:rsidRDefault="00E61D9A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2C5E44" w:rsidP="00EF19EB">
      <w:pPr>
        <w:spacing w:after="160" w:line="259" w:lineRule="auto"/>
        <w:jc w:val="both"/>
        <w:rPr>
          <w:b/>
          <w:sz w:val="24"/>
          <w:szCs w:val="24"/>
        </w:rPr>
      </w:pPr>
    </w:p>
    <w:p w:rsidR="00EF19EB" w:rsidRDefault="00962F38" w:rsidP="00D92F6A">
      <w:pPr>
        <w:pStyle w:val="af2"/>
        <w:numPr>
          <w:ilvl w:val="0"/>
          <w:numId w:val="18"/>
        </w:numPr>
        <w:spacing w:after="160" w:line="259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Область применения</w:t>
      </w:r>
    </w:p>
    <w:p w:rsidR="00887053" w:rsidRDefault="00962F38" w:rsidP="00D009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07EE">
        <w:rPr>
          <w:rFonts w:ascii="Times New Roman" w:hAnsi="Times New Roman" w:cs="Times New Roman"/>
          <w:b w:val="0"/>
          <w:sz w:val="24"/>
          <w:szCs w:val="24"/>
        </w:rPr>
        <w:t xml:space="preserve">Регламент </w:t>
      </w:r>
      <w:r w:rsidR="009D07EE" w:rsidRPr="005D30E9">
        <w:rPr>
          <w:rFonts w:ascii="Times New Roman" w:hAnsi="Times New Roman" w:cs="Times New Roman"/>
          <w:b w:val="0"/>
          <w:sz w:val="24"/>
          <w:szCs w:val="24"/>
        </w:rPr>
        <w:t xml:space="preserve">подключения (технологического присоединения) к системе теплоснабжения </w:t>
      </w:r>
      <w:r w:rsidR="009D07EE" w:rsidRPr="005D30E9">
        <w:rPr>
          <w:rFonts w:ascii="Times New Roman" w:eastAsia="Arial" w:hAnsi="Times New Roman" w:cs="Times New Roman"/>
          <w:b w:val="0"/>
          <w:sz w:val="24"/>
          <w:szCs w:val="24"/>
        </w:rPr>
        <w:t>Акционерного общества «Урало-Сибирская Теплоэнергетическая компания»</w:t>
      </w:r>
      <w:r w:rsidR="009D07E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D07EE">
        <w:rPr>
          <w:rFonts w:ascii="Times New Roman" w:hAnsi="Times New Roman" w:cs="Times New Roman"/>
          <w:b w:val="0"/>
          <w:sz w:val="24"/>
          <w:szCs w:val="24"/>
        </w:rPr>
        <w:t xml:space="preserve">(далее – Регламент) </w:t>
      </w:r>
      <w:r w:rsidRPr="009D07EE">
        <w:rPr>
          <w:rFonts w:ascii="Times New Roman" w:hAnsi="Times New Roman" w:cs="Times New Roman"/>
          <w:b w:val="0"/>
          <w:sz w:val="24"/>
          <w:szCs w:val="24"/>
        </w:rPr>
        <w:t>подлежит размещению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 </w:t>
      </w:r>
      <w:r w:rsidRPr="00EF19EB">
        <w:rPr>
          <w:rFonts w:ascii="Times New Roman" w:hAnsi="Times New Roman" w:cs="Times New Roman"/>
          <w:b w:val="0"/>
          <w:sz w:val="24"/>
          <w:szCs w:val="24"/>
        </w:rPr>
        <w:t xml:space="preserve">официальном сайте </w:t>
      </w:r>
      <w:r w:rsidR="009D07EE" w:rsidRPr="005D30E9">
        <w:rPr>
          <w:rFonts w:ascii="Times New Roman" w:eastAsia="Arial" w:hAnsi="Times New Roman" w:cs="Times New Roman"/>
          <w:b w:val="0"/>
          <w:sz w:val="24"/>
          <w:szCs w:val="24"/>
        </w:rPr>
        <w:t>Акционерного общества «Урало-Сибирская Теплоэнергетическая компания»</w:t>
      </w:r>
      <w:r w:rsidR="009D07EE">
        <w:rPr>
          <w:rFonts w:ascii="Times New Roman" w:hAnsi="Times New Roman" w:cs="Times New Roman"/>
          <w:b w:val="0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b w:val="0"/>
          <w:sz w:val="24"/>
          <w:szCs w:val="24"/>
        </w:rPr>
        <w:t>АО «УСТЭК»</w:t>
      </w:r>
      <w:r w:rsidR="009D07EE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19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EF19EB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подпунктом «д» пункта 25 стандартов раскрытия информации теплоснабжающими организациями, теплосетевыми организациями (</w:t>
      </w:r>
      <w:r w:rsidR="009D07EE">
        <w:rPr>
          <w:rFonts w:ascii="Times New Roman" w:hAnsi="Times New Roman" w:cs="Times New Roman"/>
          <w:b w:val="0"/>
          <w:sz w:val="24"/>
          <w:szCs w:val="24"/>
        </w:rPr>
        <w:t>п</w:t>
      </w:r>
      <w:r w:rsidR="009D07EE" w:rsidRPr="00EF19EB">
        <w:rPr>
          <w:rFonts w:ascii="Times New Roman" w:hAnsi="Times New Roman" w:cs="Times New Roman"/>
          <w:b w:val="0"/>
          <w:sz w:val="24"/>
          <w:szCs w:val="24"/>
        </w:rPr>
        <w:t xml:space="preserve">остановление  </w:t>
      </w:r>
      <w:r w:rsidRPr="00EF19EB">
        <w:rPr>
          <w:rFonts w:ascii="Times New Roman" w:hAnsi="Times New Roman" w:cs="Times New Roman"/>
          <w:b w:val="0"/>
          <w:sz w:val="24"/>
          <w:szCs w:val="24"/>
        </w:rPr>
        <w:t xml:space="preserve">Правительства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9D07EE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="009D07EE">
        <w:rPr>
          <w:rFonts w:ascii="Times New Roman" w:hAnsi="Times New Roman" w:cs="Times New Roman"/>
          <w:b w:val="0"/>
          <w:sz w:val="24"/>
          <w:szCs w:val="24"/>
        </w:rPr>
        <w:t>едерации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19E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D07EE">
        <w:rPr>
          <w:rFonts w:ascii="Times New Roman" w:hAnsi="Times New Roman" w:cs="Times New Roman"/>
          <w:b w:val="0"/>
          <w:sz w:val="24"/>
          <w:szCs w:val="24"/>
        </w:rPr>
        <w:t>0</w:t>
      </w:r>
      <w:r w:rsidRPr="00EF19EB">
        <w:rPr>
          <w:rFonts w:ascii="Times New Roman" w:hAnsi="Times New Roman" w:cs="Times New Roman"/>
          <w:b w:val="0"/>
          <w:sz w:val="24"/>
          <w:szCs w:val="24"/>
        </w:rPr>
        <w:t>5</w:t>
      </w:r>
      <w:r w:rsidR="009D07EE">
        <w:rPr>
          <w:rFonts w:ascii="Times New Roman" w:hAnsi="Times New Roman" w:cs="Times New Roman"/>
          <w:b w:val="0"/>
          <w:sz w:val="24"/>
          <w:szCs w:val="24"/>
        </w:rPr>
        <w:t>.07.</w:t>
      </w:r>
      <w:r w:rsidRPr="00EF19EB">
        <w:rPr>
          <w:rFonts w:ascii="Times New Roman" w:hAnsi="Times New Roman" w:cs="Times New Roman"/>
          <w:b w:val="0"/>
          <w:sz w:val="24"/>
          <w:szCs w:val="24"/>
        </w:rPr>
        <w:t xml:space="preserve">2013 </w:t>
      </w:r>
      <w:r w:rsidR="009D07EE">
        <w:rPr>
          <w:rFonts w:ascii="Times New Roman" w:hAnsi="Times New Roman" w:cs="Times New Roman"/>
          <w:b w:val="0"/>
          <w:sz w:val="24"/>
          <w:szCs w:val="24"/>
        </w:rPr>
        <w:t>№</w:t>
      </w:r>
      <w:r w:rsidR="009D07EE" w:rsidRPr="00EF19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19EB">
        <w:rPr>
          <w:rFonts w:ascii="Times New Roman" w:hAnsi="Times New Roman" w:cs="Times New Roman"/>
          <w:b w:val="0"/>
          <w:sz w:val="24"/>
          <w:szCs w:val="24"/>
        </w:rPr>
        <w:t>570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Pr="00EF19EB">
        <w:rPr>
          <w:rFonts w:ascii="Times New Roman" w:hAnsi="Times New Roman" w:cs="Times New Roman"/>
          <w:b w:val="0"/>
          <w:sz w:val="24"/>
          <w:szCs w:val="24"/>
        </w:rPr>
        <w:t xml:space="preserve"> стандартах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19EB">
        <w:rPr>
          <w:rFonts w:ascii="Times New Roman" w:hAnsi="Times New Roman" w:cs="Times New Roman"/>
          <w:b w:val="0"/>
          <w:sz w:val="24"/>
          <w:szCs w:val="24"/>
        </w:rPr>
        <w:t>раскрытия информации теплоснабжающими организациями, теплосетевыми организациями и органами регулирования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9D07EE">
        <w:rPr>
          <w:rFonts w:ascii="Times New Roman" w:hAnsi="Times New Roman" w:cs="Times New Roman"/>
          <w:b w:val="0"/>
          <w:sz w:val="24"/>
          <w:szCs w:val="24"/>
        </w:rPr>
        <w:t>)</w:t>
      </w:r>
      <w:r w:rsidR="00D970C8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AD3D61">
        <w:rPr>
          <w:rFonts w:ascii="Times New Roman" w:hAnsi="Times New Roman" w:cs="Times New Roman"/>
          <w:b w:val="0"/>
          <w:sz w:val="24"/>
          <w:szCs w:val="24"/>
        </w:rPr>
        <w:t xml:space="preserve">соответствовать </w:t>
      </w:r>
      <w:r w:rsidR="00D970C8">
        <w:rPr>
          <w:rFonts w:ascii="Times New Roman" w:hAnsi="Times New Roman" w:cs="Times New Roman"/>
          <w:b w:val="0"/>
          <w:sz w:val="24"/>
          <w:szCs w:val="24"/>
        </w:rPr>
        <w:t>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</w:t>
      </w:r>
      <w:r w:rsidR="00AD3D61">
        <w:rPr>
          <w:rFonts w:ascii="Times New Roman" w:hAnsi="Times New Roman" w:cs="Times New Roman"/>
          <w:b w:val="0"/>
          <w:sz w:val="24"/>
          <w:szCs w:val="24"/>
        </w:rPr>
        <w:t xml:space="preserve"> утвержденной распоряжением Губернатора Тюменской области</w:t>
      </w:r>
      <w:r w:rsidR="002A0A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3D61">
        <w:rPr>
          <w:rFonts w:ascii="Times New Roman" w:hAnsi="Times New Roman" w:cs="Times New Roman"/>
          <w:b w:val="0"/>
          <w:sz w:val="24"/>
          <w:szCs w:val="24"/>
        </w:rPr>
        <w:t>от 21.02.2017г №7-р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F19EB" w:rsidRPr="00EF19EB" w:rsidRDefault="00962F38" w:rsidP="00D009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07EE">
        <w:rPr>
          <w:rFonts w:ascii="Times New Roman" w:hAnsi="Times New Roman" w:cs="Times New Roman"/>
          <w:b w:val="0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EF19EB">
        <w:rPr>
          <w:rFonts w:ascii="Times New Roman" w:hAnsi="Times New Roman" w:cs="Times New Roman"/>
          <w:b w:val="0"/>
          <w:sz w:val="24"/>
          <w:szCs w:val="24"/>
        </w:rPr>
        <w:t xml:space="preserve">егламент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должен </w:t>
      </w:r>
      <w:r w:rsidRPr="00EF19EB">
        <w:rPr>
          <w:rFonts w:ascii="Times New Roman" w:hAnsi="Times New Roman" w:cs="Times New Roman"/>
          <w:b w:val="0"/>
          <w:sz w:val="24"/>
          <w:szCs w:val="24"/>
        </w:rPr>
        <w:t>включа</w:t>
      </w:r>
      <w:r>
        <w:rPr>
          <w:rFonts w:ascii="Times New Roman" w:hAnsi="Times New Roman" w:cs="Times New Roman"/>
          <w:b w:val="0"/>
          <w:sz w:val="24"/>
          <w:szCs w:val="24"/>
        </w:rPr>
        <w:t>ть</w:t>
      </w:r>
      <w:r w:rsidRPr="00EF19EB">
        <w:rPr>
          <w:rFonts w:ascii="Times New Roman" w:hAnsi="Times New Roman" w:cs="Times New Roman"/>
          <w:b w:val="0"/>
          <w:sz w:val="24"/>
          <w:szCs w:val="24"/>
        </w:rPr>
        <w:t xml:space="preserve"> в себя следующую информацию:</w:t>
      </w:r>
    </w:p>
    <w:p w:rsidR="00EF19EB" w:rsidRPr="00887053" w:rsidRDefault="009D07EE" w:rsidP="00D009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962F38" w:rsidRPr="00887053">
        <w:rPr>
          <w:rFonts w:ascii="Times New Roman" w:hAnsi="Times New Roman" w:cs="Times New Roman"/>
          <w:b w:val="0"/>
          <w:sz w:val="24"/>
          <w:szCs w:val="24"/>
        </w:rPr>
        <w:t>Сроки, состав и последовательность действий при осуществлении подключения (технологического присоединения) к системе теплоснабжения;</w:t>
      </w:r>
    </w:p>
    <w:p w:rsidR="00EF19EB" w:rsidRPr="00887053" w:rsidRDefault="009D07EE" w:rsidP="00D009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962F38" w:rsidRPr="00887053">
        <w:rPr>
          <w:rFonts w:ascii="Times New Roman" w:hAnsi="Times New Roman" w:cs="Times New Roman"/>
          <w:b w:val="0"/>
          <w:sz w:val="24"/>
          <w:szCs w:val="24"/>
        </w:rPr>
        <w:t>Сведения о размере платы за услуги по подключению (технологическому присоединению) к системе теплоснабжения;</w:t>
      </w:r>
    </w:p>
    <w:p w:rsidR="00EF19EB" w:rsidRPr="00887053" w:rsidRDefault="009D07EE" w:rsidP="00D009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962F38" w:rsidRPr="00887053">
        <w:rPr>
          <w:rFonts w:ascii="Times New Roman" w:hAnsi="Times New Roman" w:cs="Times New Roman"/>
          <w:b w:val="0"/>
          <w:sz w:val="24"/>
          <w:szCs w:val="24"/>
        </w:rPr>
        <w:t xml:space="preserve">Информацию о месте нахождения и графике работы, справочных телефонах, адресе официального сайта регулируемой организации в сети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962F38" w:rsidRPr="0088705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  <w:r w:rsidRPr="008870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F19EB" w:rsidRPr="00887053" w:rsidRDefault="009D07EE" w:rsidP="00D009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962F38" w:rsidRPr="00887053">
        <w:rPr>
          <w:rFonts w:ascii="Times New Roman" w:hAnsi="Times New Roman" w:cs="Times New Roman"/>
          <w:b w:val="0"/>
          <w:sz w:val="24"/>
          <w:szCs w:val="24"/>
        </w:rPr>
        <w:t>Блок-схему, отражающую графическое изображение последовательности действий, осуществляемых при подключении (технологическом присоединении) к системе теплоснабжения.</w:t>
      </w:r>
    </w:p>
    <w:p w:rsidR="000D4A12" w:rsidRDefault="009D07EE" w:rsidP="00D0093A">
      <w:pPr>
        <w:pStyle w:val="af2"/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962F38" w:rsidRPr="0030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соответствует </w:t>
      </w:r>
      <w:r w:rsidR="00D91A0B">
        <w:rPr>
          <w:rFonts w:ascii="Times New Roman" w:hAnsi="Times New Roman"/>
          <w:sz w:val="24"/>
          <w:szCs w:val="24"/>
        </w:rPr>
        <w:t>Правилам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30.11.2021 № 2115</w:t>
      </w:r>
      <w:r w:rsidR="00962F38" w:rsidRPr="0030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 подключения)</w:t>
      </w:r>
      <w:r w:rsidR="00962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7EE" w:rsidRPr="003057D7" w:rsidRDefault="009D07EE" w:rsidP="003057D7">
      <w:pPr>
        <w:pStyle w:val="af2"/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7D7" w:rsidRPr="005D30E9" w:rsidRDefault="00962F38" w:rsidP="00E27191">
      <w:pPr>
        <w:pStyle w:val="af2"/>
        <w:numPr>
          <w:ilvl w:val="0"/>
          <w:numId w:val="18"/>
        </w:numPr>
        <w:spacing w:after="160" w:line="259" w:lineRule="auto"/>
        <w:ind w:left="3828" w:hanging="349"/>
        <w:rPr>
          <w:rFonts w:ascii="Times New Roman" w:hAnsi="Times New Roman" w:cs="Times New Roman"/>
          <w:b/>
          <w:sz w:val="24"/>
          <w:szCs w:val="24"/>
        </w:rPr>
      </w:pPr>
      <w:r w:rsidRPr="005D30E9">
        <w:rPr>
          <w:rFonts w:ascii="Times New Roman" w:hAnsi="Times New Roman" w:cs="Times New Roman"/>
          <w:b/>
          <w:sz w:val="24"/>
          <w:szCs w:val="24"/>
        </w:rPr>
        <w:t>Нормативные ссылки</w:t>
      </w:r>
    </w:p>
    <w:p w:rsidR="00EF19EB" w:rsidRDefault="00962F38" w:rsidP="00D92F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настоящем регламенте использованы ссылки на следующие нормативные документы:</w:t>
      </w:r>
    </w:p>
    <w:p w:rsidR="003057D7" w:rsidRPr="00D92F6A" w:rsidRDefault="006612DB" w:rsidP="00D92F6A">
      <w:pPr>
        <w:pStyle w:val="af2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1A0B">
        <w:rPr>
          <w:rFonts w:ascii="Times New Roman" w:hAnsi="Times New Roman"/>
          <w:sz w:val="24"/>
          <w:szCs w:val="24"/>
        </w:rPr>
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Российской Федерации от 30.11.2021 № 2115</w:t>
      </w:r>
      <w:r w:rsidR="00962F38" w:rsidRPr="00D92F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3D61" w:rsidRPr="00D91A0B" w:rsidRDefault="006612DB" w:rsidP="00D91A0B">
      <w:pPr>
        <w:pStyle w:val="af2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661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тандарты раскрытия информации теплоснабжающими организациями, теплосетевыми организациями и органами 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утвержденные </w:t>
      </w:r>
      <w:r w:rsidR="009D07EE" w:rsidRPr="00D92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07EE" w:rsidRPr="00D9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F38" w:rsidRPr="00D9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05.07.2013 № 570 </w:t>
      </w:r>
      <w:r w:rsidR="00962F38" w:rsidRPr="00D92F6A">
        <w:rPr>
          <w:rFonts w:ascii="Times New Roman" w:hAnsi="Times New Roman" w:cs="Times New Roman"/>
          <w:sz w:val="24"/>
          <w:szCs w:val="24"/>
        </w:rPr>
        <w:t>«О стандартах раскрытия информации теплоснабжающими организациями, теплосетевыми организациями и органами регулирования»</w:t>
      </w:r>
      <w:r w:rsidR="00962F38" w:rsidRPr="00D92F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7D7" w:rsidRPr="00D92F6A" w:rsidRDefault="006612DB" w:rsidP="00D92F6A">
      <w:pPr>
        <w:pStyle w:val="af2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962F38" w:rsidRPr="00D92F6A">
        <w:rPr>
          <w:rFonts w:ascii="Times New Roman" w:hAnsi="Times New Roman" w:cs="Times New Roman"/>
          <w:sz w:val="24"/>
          <w:szCs w:val="24"/>
        </w:rPr>
        <w:t xml:space="preserve"> Российской Федерации от 29.07.2018 № 190 «О теплоснабжении</w:t>
      </w:r>
      <w:r w:rsidR="00962F38" w:rsidRPr="00D92F6A">
        <w:rPr>
          <w:sz w:val="24"/>
          <w:szCs w:val="24"/>
        </w:rPr>
        <w:t>»</w:t>
      </w:r>
      <w:r w:rsidR="009D07EE" w:rsidRPr="00D92F6A">
        <w:rPr>
          <w:sz w:val="24"/>
          <w:szCs w:val="24"/>
        </w:rPr>
        <w:t>.</w:t>
      </w:r>
    </w:p>
    <w:p w:rsidR="003057D7" w:rsidRPr="00C069AE" w:rsidRDefault="002C5E44" w:rsidP="00C069AE">
      <w:pPr>
        <w:pStyle w:val="af2"/>
        <w:autoSpaceDE w:val="0"/>
        <w:autoSpaceDN w:val="0"/>
        <w:adjustRightInd w:val="0"/>
        <w:spacing w:before="200"/>
        <w:ind w:left="1003"/>
        <w:jc w:val="both"/>
        <w:rPr>
          <w:rFonts w:ascii="Times New Roman" w:hAnsi="Times New Roman" w:cs="Times New Roman"/>
          <w:sz w:val="24"/>
          <w:szCs w:val="24"/>
        </w:rPr>
      </w:pPr>
    </w:p>
    <w:p w:rsidR="00C069AE" w:rsidRPr="005D30E9" w:rsidRDefault="00962F38" w:rsidP="00374417">
      <w:pPr>
        <w:pStyle w:val="af2"/>
        <w:numPr>
          <w:ilvl w:val="0"/>
          <w:numId w:val="18"/>
        </w:numPr>
        <w:spacing w:after="160" w:line="259" w:lineRule="auto"/>
        <w:ind w:left="3828" w:hanging="349"/>
        <w:rPr>
          <w:rFonts w:ascii="Times New Roman" w:hAnsi="Times New Roman" w:cs="Times New Roman"/>
          <w:b/>
          <w:sz w:val="24"/>
          <w:szCs w:val="24"/>
        </w:rPr>
      </w:pPr>
      <w:r w:rsidRPr="00C069A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0D4A12" w:rsidRPr="000D4A12" w:rsidRDefault="00962F38" w:rsidP="005D3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12">
        <w:rPr>
          <w:sz w:val="24"/>
          <w:szCs w:val="24"/>
        </w:rPr>
        <w:t>Заявитель</w:t>
      </w:r>
      <w:r w:rsidR="009D07EE" w:rsidRPr="000D4A12">
        <w:rPr>
          <w:sz w:val="24"/>
          <w:szCs w:val="24"/>
        </w:rPr>
        <w:t xml:space="preserve"> </w:t>
      </w:r>
      <w:r w:rsidRPr="000D4A12">
        <w:rPr>
          <w:sz w:val="24"/>
          <w:szCs w:val="24"/>
        </w:rPr>
        <w:t xml:space="preserve">- </w:t>
      </w:r>
      <w:r w:rsidR="002676F6" w:rsidRPr="002676F6">
        <w:rPr>
          <w:sz w:val="24"/>
          <w:szCs w:val="24"/>
        </w:rPr>
        <w:t xml:space="preserve">лицо, имеющее намерение подключить объект к системе теплоснабжения, в том числе увеличить ранее подключенную тепловую нагрузку, а также теплоснабжающая или теплосетевая организация в случаях, предусмотренных </w:t>
      </w:r>
      <w:hyperlink w:anchor="Par84" w:tooltip="6. В случае если подключение объекта к системе теплоснабжения в соответствии со схемой теплоснабжения возможно в точке присоединения, расположенной непосредственно на тепловых сетях, принадлежащих на праве собственности или на ином законном основании смежной о" w:history="1">
        <w:r w:rsidR="002676F6" w:rsidRPr="002676F6">
          <w:rPr>
            <w:sz w:val="24"/>
            <w:szCs w:val="24"/>
          </w:rPr>
          <w:t>пунктами 6</w:t>
        </w:r>
      </w:hyperlink>
      <w:r w:rsidR="002676F6" w:rsidRPr="002676F6">
        <w:rPr>
          <w:sz w:val="24"/>
          <w:szCs w:val="24"/>
        </w:rPr>
        <w:t xml:space="preserve"> и </w:t>
      </w:r>
      <w:hyperlink w:anchor="Par169" w:tooltip="26. В случае если подключение осуществляется исполнителем, не являющимся единой теплоснабжающей организацией в зоне деятельности в системе теплоснабжения, к сетям которой осуществляется подключение, исполнитель в течение 5 рабочих дней со дня получения заявки " w:history="1">
        <w:r w:rsidR="002676F6" w:rsidRPr="002676F6">
          <w:rPr>
            <w:sz w:val="24"/>
            <w:szCs w:val="24"/>
          </w:rPr>
          <w:t>26</w:t>
        </w:r>
      </w:hyperlink>
      <w:r w:rsidR="002676F6" w:rsidRPr="002676F6">
        <w:rPr>
          <w:sz w:val="24"/>
          <w:szCs w:val="24"/>
        </w:rPr>
        <w:t xml:space="preserve"> Правил</w:t>
      </w:r>
      <w:r w:rsidR="002676F6">
        <w:rPr>
          <w:sz w:val="24"/>
          <w:szCs w:val="24"/>
        </w:rPr>
        <w:t xml:space="preserve"> подключения</w:t>
      </w:r>
      <w:r w:rsidRPr="000D4A12">
        <w:rPr>
          <w:sz w:val="24"/>
          <w:szCs w:val="24"/>
        </w:rPr>
        <w:t>;</w:t>
      </w:r>
    </w:p>
    <w:p w:rsidR="000D4A12" w:rsidRDefault="00962F38" w:rsidP="005D3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12">
        <w:rPr>
          <w:sz w:val="24"/>
          <w:szCs w:val="24"/>
        </w:rPr>
        <w:lastRenderedPageBreak/>
        <w:t xml:space="preserve">Исполнитель - </w:t>
      </w:r>
      <w:r w:rsidR="002676F6" w:rsidRPr="002676F6">
        <w:rPr>
          <w:sz w:val="24"/>
          <w:szCs w:val="24"/>
        </w:rPr>
        <w:t>теплоснабжающая или теплосетевая организация,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организациям, владеющая на праве собственности или на ином законном основании тепловыми сетями и (или) источниками тепловой энергии, теплоснабжающая или теплосетевая организация, планирующая выполнение мероприятий по строительству источников теплоснабжения и (или) тепловых сетей, в случае если информация о таких мероприятиях учтена в действующей схеме теплоснабжения, к которым непосредственно или через тепловые сети и (или) источники тепловой энергии иных лиц осуществляется подключение объекта, расположенного в границах определенного в соответствии со схемой теплоснабжения радиуса эффективного теплоснабжения (далее - ради</w:t>
      </w:r>
      <w:r w:rsidR="002676F6">
        <w:rPr>
          <w:sz w:val="24"/>
          <w:szCs w:val="24"/>
        </w:rPr>
        <w:t>ус эффективного теплоснабжения)</w:t>
      </w:r>
      <w:r>
        <w:rPr>
          <w:sz w:val="24"/>
          <w:szCs w:val="24"/>
        </w:rPr>
        <w:t>.</w:t>
      </w:r>
    </w:p>
    <w:p w:rsidR="002676F6" w:rsidRDefault="002676F6" w:rsidP="005D3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69AE" w:rsidRPr="00C069AE" w:rsidRDefault="00962F38" w:rsidP="00D92F6A">
      <w:pPr>
        <w:pStyle w:val="af2"/>
        <w:numPr>
          <w:ilvl w:val="0"/>
          <w:numId w:val="18"/>
        </w:num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AE">
        <w:rPr>
          <w:rFonts w:ascii="Times New Roman" w:hAnsi="Times New Roman" w:cs="Times New Roman"/>
          <w:b/>
          <w:sz w:val="24"/>
          <w:szCs w:val="24"/>
        </w:rPr>
        <w:t>Обозначения и сокращения</w:t>
      </w:r>
    </w:p>
    <w:p w:rsidR="00C069AE" w:rsidRDefault="00962F38" w:rsidP="00C069AE">
      <w:pPr>
        <w:rPr>
          <w:sz w:val="24"/>
          <w:szCs w:val="24"/>
        </w:rPr>
      </w:pPr>
      <w:r w:rsidRPr="000D4A12">
        <w:rPr>
          <w:sz w:val="24"/>
          <w:szCs w:val="24"/>
        </w:rPr>
        <w:t>ДТиЦП – Департамент тарифной и ценовой политики Тюменской области.</w:t>
      </w:r>
    </w:p>
    <w:p w:rsidR="009D07EE" w:rsidRDefault="009D07EE" w:rsidP="00C069AE">
      <w:pPr>
        <w:rPr>
          <w:sz w:val="24"/>
          <w:szCs w:val="24"/>
        </w:rPr>
      </w:pPr>
    </w:p>
    <w:p w:rsidR="00A12E3A" w:rsidRPr="000D4A12" w:rsidRDefault="002C5E44" w:rsidP="00C069AE">
      <w:pPr>
        <w:rPr>
          <w:sz w:val="24"/>
          <w:szCs w:val="24"/>
        </w:rPr>
      </w:pPr>
    </w:p>
    <w:p w:rsidR="00C069AE" w:rsidRDefault="00962F38" w:rsidP="00F02B93">
      <w:pPr>
        <w:pStyle w:val="af2"/>
        <w:numPr>
          <w:ilvl w:val="0"/>
          <w:numId w:val="18"/>
        </w:num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AE">
        <w:rPr>
          <w:rFonts w:ascii="Times New Roman" w:hAnsi="Times New Roman" w:cs="Times New Roman"/>
          <w:b/>
          <w:sz w:val="24"/>
          <w:szCs w:val="24"/>
        </w:rPr>
        <w:t>Состав и последовательность действий при осуществлении подключения</w:t>
      </w:r>
    </w:p>
    <w:p w:rsidR="00F02B93" w:rsidRPr="000D4A12" w:rsidRDefault="002A0A93" w:rsidP="00F02B93">
      <w:pPr>
        <w:rPr>
          <w:sz w:val="24"/>
          <w:szCs w:val="24"/>
        </w:rPr>
      </w:pPr>
      <w:r>
        <w:rPr>
          <w:sz w:val="24"/>
          <w:szCs w:val="24"/>
        </w:rPr>
        <w:t>Последовательность</w:t>
      </w:r>
      <w:r w:rsidR="00F02B93">
        <w:rPr>
          <w:sz w:val="24"/>
          <w:szCs w:val="24"/>
        </w:rPr>
        <w:t xml:space="preserve"> действий и нормативные сроки при работе с запросом о предоставлении технических условий</w:t>
      </w:r>
      <w:r w:rsidR="006F2B01">
        <w:rPr>
          <w:sz w:val="24"/>
          <w:szCs w:val="24"/>
        </w:rPr>
        <w:t xml:space="preserve"> подключения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"/>
        <w:gridCol w:w="4752"/>
        <w:gridCol w:w="2556"/>
        <w:gridCol w:w="1485"/>
      </w:tblGrid>
      <w:tr w:rsidR="00F02B93" w:rsidTr="006E5C76">
        <w:trPr>
          <w:trHeight w:val="1007"/>
        </w:trPr>
        <w:tc>
          <w:tcPr>
            <w:tcW w:w="552" w:type="dxa"/>
            <w:vAlign w:val="center"/>
          </w:tcPr>
          <w:p w:rsidR="00F02B93" w:rsidRPr="000D4A12" w:rsidRDefault="00F02B93" w:rsidP="0028222E">
            <w:pPr>
              <w:jc w:val="center"/>
              <w:rPr>
                <w:sz w:val="20"/>
              </w:rPr>
            </w:pPr>
            <w:r w:rsidRPr="000D4A12">
              <w:rPr>
                <w:sz w:val="20"/>
              </w:rPr>
              <w:t>№ п/п</w:t>
            </w:r>
          </w:p>
        </w:tc>
        <w:tc>
          <w:tcPr>
            <w:tcW w:w="4752" w:type="dxa"/>
            <w:vAlign w:val="center"/>
          </w:tcPr>
          <w:p w:rsidR="00F02B93" w:rsidRPr="000D4A12" w:rsidRDefault="00F02B93" w:rsidP="006F2B01">
            <w:pPr>
              <w:jc w:val="center"/>
              <w:rPr>
                <w:sz w:val="20"/>
              </w:rPr>
            </w:pPr>
            <w:r w:rsidRPr="000D4A12">
              <w:rPr>
                <w:sz w:val="20"/>
              </w:rPr>
              <w:t>Состав и последовательность действий</w:t>
            </w:r>
          </w:p>
        </w:tc>
        <w:tc>
          <w:tcPr>
            <w:tcW w:w="2556" w:type="dxa"/>
            <w:vAlign w:val="center"/>
          </w:tcPr>
          <w:p w:rsidR="00F02B93" w:rsidRPr="000D4A12" w:rsidRDefault="00F02B93" w:rsidP="0028222E">
            <w:pPr>
              <w:jc w:val="center"/>
              <w:rPr>
                <w:sz w:val="20"/>
              </w:rPr>
            </w:pPr>
            <w:r w:rsidRPr="000D4A12">
              <w:rPr>
                <w:sz w:val="20"/>
              </w:rPr>
              <w:t>Сроки выполнения</w:t>
            </w:r>
          </w:p>
        </w:tc>
        <w:tc>
          <w:tcPr>
            <w:tcW w:w="1485" w:type="dxa"/>
            <w:vAlign w:val="center"/>
          </w:tcPr>
          <w:p w:rsidR="00F02B93" w:rsidRPr="000D4A12" w:rsidRDefault="00F02B93" w:rsidP="0028222E">
            <w:pPr>
              <w:jc w:val="center"/>
              <w:rPr>
                <w:sz w:val="20"/>
              </w:rPr>
            </w:pPr>
            <w:r w:rsidRPr="000D4A12">
              <w:rPr>
                <w:sz w:val="20"/>
              </w:rPr>
              <w:t>Сторона ответственная за выполнение</w:t>
            </w:r>
          </w:p>
        </w:tc>
      </w:tr>
      <w:tr w:rsidR="00F02B93" w:rsidTr="006E5C76">
        <w:trPr>
          <w:trHeight w:val="1158"/>
        </w:trPr>
        <w:tc>
          <w:tcPr>
            <w:tcW w:w="552" w:type="dxa"/>
          </w:tcPr>
          <w:p w:rsidR="00F02B93" w:rsidRPr="000D4A12" w:rsidRDefault="00F02B93" w:rsidP="0028222E">
            <w:pPr>
              <w:jc w:val="center"/>
              <w:rPr>
                <w:sz w:val="20"/>
              </w:rPr>
            </w:pPr>
            <w:r w:rsidRPr="000D4A12">
              <w:rPr>
                <w:sz w:val="20"/>
              </w:rPr>
              <w:t>1</w:t>
            </w:r>
          </w:p>
        </w:tc>
        <w:tc>
          <w:tcPr>
            <w:tcW w:w="4752" w:type="dxa"/>
          </w:tcPr>
          <w:p w:rsidR="00F02B93" w:rsidRPr="000D4A12" w:rsidRDefault="00F02B93" w:rsidP="0028222E">
            <w:pPr>
              <w:rPr>
                <w:sz w:val="20"/>
              </w:rPr>
            </w:pPr>
            <w:r w:rsidRPr="000D4A12">
              <w:rPr>
                <w:sz w:val="20"/>
              </w:rPr>
              <w:t>Подача Заявителем за</w:t>
            </w:r>
            <w:r>
              <w:rPr>
                <w:sz w:val="20"/>
              </w:rPr>
              <w:t>проса</w:t>
            </w:r>
            <w:r w:rsidRPr="000D4A1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 w:rsidR="002A0A93">
              <w:rPr>
                <w:sz w:val="20"/>
              </w:rPr>
              <w:t>предоставлении</w:t>
            </w:r>
            <w:r>
              <w:rPr>
                <w:sz w:val="20"/>
              </w:rPr>
              <w:t xml:space="preserve"> технических условий (форма запроса</w:t>
            </w:r>
            <w:r w:rsidR="007911CE">
              <w:rPr>
                <w:sz w:val="20"/>
              </w:rPr>
              <w:t xml:space="preserve"> с указанием необходимых документов</w:t>
            </w:r>
            <w:r>
              <w:rPr>
                <w:sz w:val="20"/>
              </w:rPr>
              <w:t xml:space="preserve"> размещена на официальном сайте АО «УСТЭК»)</w:t>
            </w:r>
          </w:p>
        </w:tc>
        <w:tc>
          <w:tcPr>
            <w:tcW w:w="2556" w:type="dxa"/>
          </w:tcPr>
          <w:p w:rsidR="00F02B93" w:rsidRPr="000D4A12" w:rsidRDefault="00F02B93" w:rsidP="0028222E">
            <w:pPr>
              <w:rPr>
                <w:sz w:val="20"/>
              </w:rPr>
            </w:pPr>
          </w:p>
        </w:tc>
        <w:tc>
          <w:tcPr>
            <w:tcW w:w="1485" w:type="dxa"/>
          </w:tcPr>
          <w:p w:rsidR="00F02B93" w:rsidRPr="000D4A12" w:rsidRDefault="00F02B93" w:rsidP="0028222E">
            <w:pPr>
              <w:rPr>
                <w:sz w:val="20"/>
              </w:rPr>
            </w:pPr>
            <w:r w:rsidRPr="000D4A12">
              <w:rPr>
                <w:sz w:val="20"/>
              </w:rPr>
              <w:t>Заявитель</w:t>
            </w:r>
          </w:p>
        </w:tc>
      </w:tr>
      <w:tr w:rsidR="00F02B93" w:rsidTr="004A3210">
        <w:trPr>
          <w:trHeight w:val="1012"/>
        </w:trPr>
        <w:tc>
          <w:tcPr>
            <w:tcW w:w="552" w:type="dxa"/>
          </w:tcPr>
          <w:p w:rsidR="00F02B93" w:rsidRPr="000D4A12" w:rsidRDefault="00F02B93" w:rsidP="0028222E">
            <w:pPr>
              <w:jc w:val="center"/>
              <w:rPr>
                <w:sz w:val="20"/>
              </w:rPr>
            </w:pPr>
            <w:r w:rsidRPr="000D4A12">
              <w:rPr>
                <w:sz w:val="20"/>
              </w:rPr>
              <w:t>2</w:t>
            </w:r>
          </w:p>
        </w:tc>
        <w:tc>
          <w:tcPr>
            <w:tcW w:w="4752" w:type="dxa"/>
          </w:tcPr>
          <w:p w:rsidR="00F02B93" w:rsidRDefault="00F02B93" w:rsidP="0028222E">
            <w:pPr>
              <w:rPr>
                <w:sz w:val="20"/>
              </w:rPr>
            </w:pPr>
            <w:r w:rsidRPr="000D4A12">
              <w:rPr>
                <w:sz w:val="20"/>
              </w:rPr>
              <w:t xml:space="preserve">Проверка Исполнителем </w:t>
            </w:r>
            <w:r>
              <w:rPr>
                <w:sz w:val="20"/>
              </w:rPr>
              <w:t>запроса</w:t>
            </w:r>
            <w:r w:rsidRPr="000D4A12">
              <w:rPr>
                <w:sz w:val="20"/>
              </w:rPr>
              <w:t xml:space="preserve"> и прилагаемых документов на соответствие Правилам подключения</w:t>
            </w:r>
            <w:r>
              <w:rPr>
                <w:sz w:val="20"/>
              </w:rPr>
              <w:t>.</w:t>
            </w:r>
          </w:p>
          <w:p w:rsidR="00F02B93" w:rsidRPr="004A3210" w:rsidRDefault="00F02B93" w:rsidP="004A3210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технических </w:t>
            </w:r>
            <w:r w:rsidR="002A0A93">
              <w:rPr>
                <w:sz w:val="20"/>
              </w:rPr>
              <w:t>условий</w:t>
            </w:r>
            <w:r>
              <w:rPr>
                <w:sz w:val="20"/>
              </w:rPr>
              <w:t xml:space="preserve"> </w:t>
            </w:r>
            <w:r w:rsidR="002A0A93">
              <w:rPr>
                <w:sz w:val="20"/>
              </w:rPr>
              <w:t>подключения</w:t>
            </w:r>
            <w:r>
              <w:rPr>
                <w:sz w:val="20"/>
              </w:rPr>
              <w:t xml:space="preserve"> заявленного объекта.</w:t>
            </w:r>
          </w:p>
        </w:tc>
        <w:tc>
          <w:tcPr>
            <w:tcW w:w="2556" w:type="dxa"/>
          </w:tcPr>
          <w:p w:rsidR="00F02B93" w:rsidRPr="000D4A12" w:rsidRDefault="00F02B93" w:rsidP="002676F6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0D4A12">
              <w:rPr>
                <w:sz w:val="20"/>
              </w:rPr>
              <w:t xml:space="preserve"> рабочих дн</w:t>
            </w:r>
            <w:r w:rsidR="002676F6">
              <w:rPr>
                <w:sz w:val="20"/>
              </w:rPr>
              <w:t>ей</w:t>
            </w:r>
            <w:r w:rsidRPr="000D4A12">
              <w:rPr>
                <w:sz w:val="20"/>
              </w:rPr>
              <w:t xml:space="preserve"> </w:t>
            </w:r>
            <w:r w:rsidR="002676F6" w:rsidRPr="002676F6">
              <w:rPr>
                <w:sz w:val="20"/>
              </w:rPr>
              <w:t>со следующего дня после получения запроса о предоставлении технических условий</w:t>
            </w:r>
          </w:p>
        </w:tc>
        <w:tc>
          <w:tcPr>
            <w:tcW w:w="1485" w:type="dxa"/>
          </w:tcPr>
          <w:p w:rsidR="00F02B93" w:rsidRPr="000D4A12" w:rsidRDefault="00F02B93" w:rsidP="0028222E">
            <w:pPr>
              <w:rPr>
                <w:sz w:val="20"/>
              </w:rPr>
            </w:pPr>
            <w:r w:rsidRPr="000D4A12">
              <w:rPr>
                <w:sz w:val="20"/>
              </w:rPr>
              <w:t>Исполнитель</w:t>
            </w:r>
          </w:p>
        </w:tc>
      </w:tr>
      <w:tr w:rsidR="002676F6" w:rsidTr="002676F6">
        <w:trPr>
          <w:trHeight w:val="1575"/>
        </w:trPr>
        <w:tc>
          <w:tcPr>
            <w:tcW w:w="552" w:type="dxa"/>
          </w:tcPr>
          <w:p w:rsidR="002676F6" w:rsidRPr="000D4A12" w:rsidRDefault="002676F6" w:rsidP="00267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52" w:type="dxa"/>
          </w:tcPr>
          <w:p w:rsidR="002676F6" w:rsidRPr="000D4A12" w:rsidRDefault="002676F6" w:rsidP="002676F6">
            <w:pPr>
              <w:rPr>
                <w:sz w:val="20"/>
              </w:rPr>
            </w:pPr>
            <w:r w:rsidRPr="002676F6">
              <w:rPr>
                <w:sz w:val="20"/>
              </w:rPr>
              <w:t xml:space="preserve">В случае если на момент получения запроса о выдаче технических условий подключения техническая возможность подключения отсутствует </w:t>
            </w:r>
            <w:r>
              <w:rPr>
                <w:sz w:val="20"/>
              </w:rPr>
              <w:t>З</w:t>
            </w:r>
            <w:r w:rsidRPr="002676F6">
              <w:rPr>
                <w:sz w:val="20"/>
              </w:rPr>
              <w:t>аявителю</w:t>
            </w:r>
            <w:r>
              <w:rPr>
                <w:sz w:val="20"/>
              </w:rPr>
              <w:t xml:space="preserve"> направляется </w:t>
            </w:r>
            <w:r w:rsidRPr="002676F6">
              <w:rPr>
                <w:sz w:val="20"/>
              </w:rPr>
              <w:t>письмо с указанием возможных вариантов создания технической возможности подключения</w:t>
            </w:r>
            <w:r>
              <w:rPr>
                <w:sz w:val="20"/>
              </w:rPr>
              <w:t>.</w:t>
            </w:r>
          </w:p>
        </w:tc>
        <w:tc>
          <w:tcPr>
            <w:tcW w:w="2556" w:type="dxa"/>
          </w:tcPr>
          <w:p w:rsidR="002676F6" w:rsidRDefault="002676F6" w:rsidP="002676F6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0D4A12">
              <w:rPr>
                <w:sz w:val="20"/>
              </w:rPr>
              <w:t xml:space="preserve"> рабочих дн</w:t>
            </w:r>
            <w:r>
              <w:rPr>
                <w:sz w:val="20"/>
              </w:rPr>
              <w:t>ей</w:t>
            </w:r>
            <w:r w:rsidRPr="000D4A12">
              <w:rPr>
                <w:sz w:val="20"/>
              </w:rPr>
              <w:t xml:space="preserve"> </w:t>
            </w:r>
            <w:r w:rsidRPr="002676F6">
              <w:rPr>
                <w:sz w:val="20"/>
              </w:rPr>
              <w:t>со следующего дня после получения запроса о предоставлении технических условий</w:t>
            </w:r>
          </w:p>
        </w:tc>
        <w:tc>
          <w:tcPr>
            <w:tcW w:w="1485" w:type="dxa"/>
          </w:tcPr>
          <w:p w:rsidR="002676F6" w:rsidRPr="000D4A12" w:rsidRDefault="002676F6" w:rsidP="002676F6">
            <w:pPr>
              <w:rPr>
                <w:sz w:val="20"/>
              </w:rPr>
            </w:pPr>
            <w:r w:rsidRPr="000D4A12">
              <w:rPr>
                <w:sz w:val="20"/>
              </w:rPr>
              <w:t>Исполнитель</w:t>
            </w:r>
          </w:p>
        </w:tc>
      </w:tr>
      <w:tr w:rsidR="006F2B01" w:rsidTr="006F2B01">
        <w:trPr>
          <w:trHeight w:val="1661"/>
        </w:trPr>
        <w:tc>
          <w:tcPr>
            <w:tcW w:w="552" w:type="dxa"/>
          </w:tcPr>
          <w:p w:rsidR="006F2B01" w:rsidRPr="000D4A12" w:rsidRDefault="006F2B01" w:rsidP="006F2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52" w:type="dxa"/>
          </w:tcPr>
          <w:p w:rsidR="006F2B01" w:rsidRPr="000D4A12" w:rsidRDefault="006F2B01" w:rsidP="006F2B01">
            <w:pPr>
              <w:rPr>
                <w:sz w:val="20"/>
              </w:rPr>
            </w:pPr>
            <w:r w:rsidRPr="006F2B01">
              <w:rPr>
                <w:sz w:val="20"/>
              </w:rPr>
              <w:t>В случае непредставления Заявителем сведений и документов, соответствующих Правилам подключения, в полном объеме либо представления недостоверных сведений и (или) документов</w:t>
            </w:r>
            <w:r>
              <w:rPr>
                <w:sz w:val="20"/>
              </w:rPr>
              <w:t>,</w:t>
            </w:r>
            <w:r w:rsidRPr="006F2B01">
              <w:rPr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 w:rsidRPr="006F2B01">
              <w:rPr>
                <w:sz w:val="20"/>
              </w:rPr>
              <w:t xml:space="preserve"> направля</w:t>
            </w:r>
            <w:r>
              <w:rPr>
                <w:sz w:val="20"/>
              </w:rPr>
              <w:t>е</w:t>
            </w:r>
            <w:r w:rsidRPr="006F2B01">
              <w:rPr>
                <w:sz w:val="20"/>
              </w:rPr>
              <w:t>т</w:t>
            </w:r>
            <w:r>
              <w:rPr>
                <w:sz w:val="20"/>
              </w:rPr>
              <w:t>ся</w:t>
            </w:r>
            <w:r w:rsidRPr="006F2B01">
              <w:rPr>
                <w:sz w:val="20"/>
              </w:rPr>
              <w:t xml:space="preserve"> отказ в выдаче технических условий подключения</w:t>
            </w:r>
            <w:r>
              <w:rPr>
                <w:sz w:val="20"/>
              </w:rPr>
              <w:t>.</w:t>
            </w:r>
          </w:p>
        </w:tc>
        <w:tc>
          <w:tcPr>
            <w:tcW w:w="2556" w:type="dxa"/>
          </w:tcPr>
          <w:p w:rsidR="006F2B01" w:rsidRDefault="006F2B01" w:rsidP="006F2B01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0D4A12">
              <w:rPr>
                <w:sz w:val="20"/>
              </w:rPr>
              <w:t xml:space="preserve"> рабочих дн</w:t>
            </w:r>
            <w:r>
              <w:rPr>
                <w:sz w:val="20"/>
              </w:rPr>
              <w:t>ей</w:t>
            </w:r>
            <w:r w:rsidRPr="000D4A12">
              <w:rPr>
                <w:sz w:val="20"/>
              </w:rPr>
              <w:t xml:space="preserve"> </w:t>
            </w:r>
            <w:r w:rsidRPr="002676F6">
              <w:rPr>
                <w:sz w:val="20"/>
              </w:rPr>
              <w:t>со следующего дня после получения запроса о предоставлении технических условий</w:t>
            </w:r>
          </w:p>
        </w:tc>
        <w:tc>
          <w:tcPr>
            <w:tcW w:w="1485" w:type="dxa"/>
          </w:tcPr>
          <w:p w:rsidR="006F2B01" w:rsidRPr="000D4A12" w:rsidRDefault="006F2B01" w:rsidP="006F2B01">
            <w:pPr>
              <w:rPr>
                <w:sz w:val="20"/>
              </w:rPr>
            </w:pPr>
            <w:r w:rsidRPr="000D4A12">
              <w:rPr>
                <w:sz w:val="20"/>
              </w:rPr>
              <w:t>Исполнитель</w:t>
            </w:r>
          </w:p>
        </w:tc>
      </w:tr>
    </w:tbl>
    <w:p w:rsidR="00F02B93" w:rsidRPr="00F02B93" w:rsidRDefault="006F2B01" w:rsidP="006F2B01">
      <w:pPr>
        <w:spacing w:after="160" w:line="259" w:lineRule="auto"/>
        <w:ind w:firstLine="567"/>
        <w:jc w:val="both"/>
        <w:rPr>
          <w:b/>
          <w:sz w:val="24"/>
          <w:szCs w:val="24"/>
        </w:rPr>
      </w:pPr>
      <w:r w:rsidRPr="006F2B01">
        <w:rPr>
          <w:b/>
          <w:sz w:val="24"/>
          <w:szCs w:val="24"/>
        </w:rPr>
        <w:t xml:space="preserve">Срок действия технических условий подключения составляет 3 года (а при комплексном развитии территории - 5 лет) с даты их выдачи, при этом в случае, если в течение 1 года (при комплексном развитии территории - в течение 3 лет) со дня предоставления правообладателю земельного участка указанных технических условий подключения </w:t>
      </w:r>
      <w:r>
        <w:rPr>
          <w:b/>
          <w:sz w:val="24"/>
          <w:szCs w:val="24"/>
        </w:rPr>
        <w:t>Заявитель</w:t>
      </w:r>
      <w:r w:rsidRPr="006F2B01">
        <w:rPr>
          <w:b/>
          <w:sz w:val="24"/>
          <w:szCs w:val="24"/>
        </w:rPr>
        <w:t xml:space="preserve"> не подаст заявку на заключение договора о подключении, срок действия технических условий прекращается</w:t>
      </w:r>
      <w:r w:rsidR="005C22EE">
        <w:rPr>
          <w:b/>
          <w:sz w:val="24"/>
          <w:szCs w:val="24"/>
        </w:rPr>
        <w:t>.</w:t>
      </w:r>
    </w:p>
    <w:p w:rsidR="000D4A12" w:rsidRPr="000D4A12" w:rsidRDefault="00C75127" w:rsidP="000D4A12">
      <w:pPr>
        <w:rPr>
          <w:sz w:val="24"/>
          <w:szCs w:val="24"/>
        </w:rPr>
      </w:pPr>
      <w:r>
        <w:rPr>
          <w:sz w:val="24"/>
          <w:szCs w:val="24"/>
        </w:rPr>
        <w:t>Последовательность</w:t>
      </w:r>
      <w:r w:rsidR="00E207EA">
        <w:rPr>
          <w:sz w:val="24"/>
          <w:szCs w:val="24"/>
        </w:rPr>
        <w:t xml:space="preserve"> действий и нормативные сроки при работе с заявкой</w:t>
      </w:r>
      <w:r w:rsidR="00F02B93">
        <w:rPr>
          <w:sz w:val="24"/>
          <w:szCs w:val="24"/>
        </w:rPr>
        <w:t xml:space="preserve"> на подключение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"/>
        <w:gridCol w:w="4752"/>
        <w:gridCol w:w="2556"/>
        <w:gridCol w:w="1485"/>
      </w:tblGrid>
      <w:tr w:rsidR="00366289" w:rsidTr="00AB5E18">
        <w:tc>
          <w:tcPr>
            <w:tcW w:w="552" w:type="dxa"/>
            <w:vAlign w:val="center"/>
          </w:tcPr>
          <w:p w:rsidR="000D4A12" w:rsidRPr="000D4A12" w:rsidRDefault="00962F38" w:rsidP="00B4794A">
            <w:pPr>
              <w:jc w:val="center"/>
              <w:rPr>
                <w:sz w:val="20"/>
              </w:rPr>
            </w:pPr>
            <w:r w:rsidRPr="000D4A12">
              <w:rPr>
                <w:sz w:val="20"/>
              </w:rPr>
              <w:lastRenderedPageBreak/>
              <w:t>№ п/п</w:t>
            </w:r>
          </w:p>
        </w:tc>
        <w:tc>
          <w:tcPr>
            <w:tcW w:w="4752" w:type="dxa"/>
            <w:vAlign w:val="center"/>
          </w:tcPr>
          <w:p w:rsidR="000D4A12" w:rsidRPr="000D4A12" w:rsidRDefault="00962F38" w:rsidP="006F2B01">
            <w:pPr>
              <w:jc w:val="center"/>
              <w:rPr>
                <w:sz w:val="20"/>
              </w:rPr>
            </w:pPr>
            <w:r w:rsidRPr="000D4A12">
              <w:rPr>
                <w:sz w:val="20"/>
              </w:rPr>
              <w:t>Состав и последовательность действий</w:t>
            </w:r>
          </w:p>
        </w:tc>
        <w:tc>
          <w:tcPr>
            <w:tcW w:w="2556" w:type="dxa"/>
            <w:vAlign w:val="center"/>
          </w:tcPr>
          <w:p w:rsidR="000D4A12" w:rsidRPr="000D4A12" w:rsidRDefault="00962F38" w:rsidP="00B4794A">
            <w:pPr>
              <w:jc w:val="center"/>
              <w:rPr>
                <w:sz w:val="20"/>
              </w:rPr>
            </w:pPr>
            <w:r w:rsidRPr="000D4A12">
              <w:rPr>
                <w:sz w:val="20"/>
              </w:rPr>
              <w:t>Сроки выполнения</w:t>
            </w:r>
          </w:p>
        </w:tc>
        <w:tc>
          <w:tcPr>
            <w:tcW w:w="1485" w:type="dxa"/>
            <w:vAlign w:val="center"/>
          </w:tcPr>
          <w:p w:rsidR="000D4A12" w:rsidRPr="000D4A12" w:rsidRDefault="00962F38" w:rsidP="00B4794A">
            <w:pPr>
              <w:jc w:val="center"/>
              <w:rPr>
                <w:sz w:val="20"/>
              </w:rPr>
            </w:pPr>
            <w:r w:rsidRPr="000D4A12">
              <w:rPr>
                <w:sz w:val="20"/>
              </w:rPr>
              <w:t>Сторона ответственная за выполнение</w:t>
            </w:r>
          </w:p>
        </w:tc>
      </w:tr>
      <w:tr w:rsidR="00366289" w:rsidTr="00AB5E18">
        <w:tc>
          <w:tcPr>
            <w:tcW w:w="552" w:type="dxa"/>
          </w:tcPr>
          <w:p w:rsidR="000D4A12" w:rsidRPr="000D4A12" w:rsidRDefault="00962F38" w:rsidP="00B4794A">
            <w:pPr>
              <w:jc w:val="center"/>
              <w:rPr>
                <w:sz w:val="20"/>
              </w:rPr>
            </w:pPr>
            <w:r w:rsidRPr="000D4A12">
              <w:rPr>
                <w:sz w:val="20"/>
              </w:rPr>
              <w:t>1</w:t>
            </w:r>
          </w:p>
        </w:tc>
        <w:tc>
          <w:tcPr>
            <w:tcW w:w="4752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Подача Заявителем заявки на подключение</w:t>
            </w:r>
            <w:r w:rsidR="00440853" w:rsidRPr="00194BBB">
              <w:rPr>
                <w:sz w:val="20"/>
              </w:rPr>
              <w:t xml:space="preserve"> (форма заявки с указанием необходимых документов размещена на официальном сайте АО «УСТЭК»)</w:t>
            </w:r>
          </w:p>
          <w:p w:rsidR="00366289" w:rsidRPr="00194BBB" w:rsidRDefault="00366289" w:rsidP="00B4794A">
            <w:pPr>
              <w:rPr>
                <w:sz w:val="20"/>
              </w:rPr>
            </w:pPr>
          </w:p>
        </w:tc>
        <w:tc>
          <w:tcPr>
            <w:tcW w:w="2556" w:type="dxa"/>
          </w:tcPr>
          <w:p w:rsidR="000D4A12" w:rsidRPr="00194BBB" w:rsidRDefault="002C5E44" w:rsidP="00B4794A">
            <w:pPr>
              <w:rPr>
                <w:sz w:val="20"/>
              </w:rPr>
            </w:pPr>
          </w:p>
        </w:tc>
        <w:tc>
          <w:tcPr>
            <w:tcW w:w="1485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Заявитель</w:t>
            </w:r>
          </w:p>
        </w:tc>
      </w:tr>
      <w:tr w:rsidR="00366289" w:rsidTr="00AB5E18">
        <w:tc>
          <w:tcPr>
            <w:tcW w:w="552" w:type="dxa"/>
          </w:tcPr>
          <w:p w:rsidR="000D4A12" w:rsidRPr="000D4A12" w:rsidRDefault="00962F38" w:rsidP="00B4794A">
            <w:pPr>
              <w:jc w:val="center"/>
              <w:rPr>
                <w:sz w:val="20"/>
              </w:rPr>
            </w:pPr>
            <w:r w:rsidRPr="000D4A12">
              <w:rPr>
                <w:sz w:val="20"/>
              </w:rPr>
              <w:t>2</w:t>
            </w:r>
          </w:p>
        </w:tc>
        <w:tc>
          <w:tcPr>
            <w:tcW w:w="4752" w:type="dxa"/>
          </w:tcPr>
          <w:p w:rsidR="00DE381A" w:rsidRPr="00194BBB" w:rsidRDefault="00962F38" w:rsidP="00366289">
            <w:pPr>
              <w:rPr>
                <w:sz w:val="20"/>
              </w:rPr>
            </w:pPr>
            <w:r w:rsidRPr="00194BBB">
              <w:rPr>
                <w:sz w:val="20"/>
              </w:rPr>
              <w:t>Проверка Исполнителем заявки и прилагаемых документов на соответствие Правилам подключения</w:t>
            </w:r>
            <w:r w:rsidR="00DE381A" w:rsidRPr="00194BBB">
              <w:rPr>
                <w:sz w:val="20"/>
              </w:rPr>
              <w:t>.</w:t>
            </w:r>
          </w:p>
          <w:p w:rsidR="00DE381A" w:rsidRPr="00194BBB" w:rsidRDefault="00DE381A" w:rsidP="00366289">
            <w:pPr>
              <w:pStyle w:val="af2"/>
              <w:numPr>
                <w:ilvl w:val="0"/>
                <w:numId w:val="21"/>
              </w:numPr>
              <w:spacing w:line="240" w:lineRule="auto"/>
              <w:ind w:left="327" w:hanging="142"/>
              <w:rPr>
                <w:rFonts w:ascii="Times New Roman" w:hAnsi="Times New Roman" w:cs="Times New Roman"/>
                <w:sz w:val="20"/>
              </w:rPr>
            </w:pPr>
            <w:r w:rsidRPr="00194BBB">
              <w:rPr>
                <w:rFonts w:ascii="Times New Roman" w:hAnsi="Times New Roman" w:cs="Times New Roman"/>
                <w:sz w:val="20"/>
              </w:rPr>
              <w:t>В случае прохождения проверки</w:t>
            </w:r>
            <w:r w:rsidR="00C63EA0" w:rsidRPr="00194BBB">
              <w:rPr>
                <w:rFonts w:ascii="Times New Roman" w:hAnsi="Times New Roman" w:cs="Times New Roman"/>
                <w:sz w:val="20"/>
              </w:rPr>
              <w:t xml:space="preserve"> и наличия технической возможности</w:t>
            </w:r>
            <w:r w:rsidRPr="00194BBB">
              <w:rPr>
                <w:rFonts w:ascii="Times New Roman" w:hAnsi="Times New Roman" w:cs="Times New Roman"/>
                <w:sz w:val="20"/>
              </w:rPr>
              <w:t xml:space="preserve"> – переход к исполнению пункта №6</w:t>
            </w:r>
          </w:p>
          <w:p w:rsidR="00C63EA0" w:rsidRPr="00194BBB" w:rsidRDefault="00C63EA0" w:rsidP="00366289">
            <w:pPr>
              <w:pStyle w:val="af2"/>
              <w:numPr>
                <w:ilvl w:val="0"/>
                <w:numId w:val="21"/>
              </w:numPr>
              <w:spacing w:line="240" w:lineRule="auto"/>
              <w:ind w:left="327" w:hanging="142"/>
              <w:rPr>
                <w:rFonts w:ascii="Times New Roman" w:hAnsi="Times New Roman" w:cs="Times New Roman"/>
                <w:sz w:val="20"/>
              </w:rPr>
            </w:pPr>
            <w:r w:rsidRPr="00194BBB">
              <w:rPr>
                <w:rFonts w:ascii="Times New Roman" w:hAnsi="Times New Roman" w:cs="Times New Roman"/>
                <w:sz w:val="20"/>
              </w:rPr>
              <w:t>В случае прохождения проверки и отсутствия технической возможности – переход к исполнению пункта №4</w:t>
            </w:r>
          </w:p>
          <w:p w:rsidR="000D4A12" w:rsidRPr="00194BBB" w:rsidRDefault="00DE381A" w:rsidP="00366289">
            <w:pPr>
              <w:pStyle w:val="af2"/>
              <w:numPr>
                <w:ilvl w:val="0"/>
                <w:numId w:val="21"/>
              </w:numPr>
              <w:spacing w:line="240" w:lineRule="auto"/>
              <w:ind w:left="327" w:hanging="142"/>
              <w:rPr>
                <w:rFonts w:ascii="Times New Roman" w:hAnsi="Times New Roman" w:cs="Times New Roman"/>
                <w:sz w:val="20"/>
              </w:rPr>
            </w:pPr>
            <w:r w:rsidRPr="00194BBB">
              <w:rPr>
                <w:rFonts w:ascii="Times New Roman" w:hAnsi="Times New Roman" w:cs="Times New Roman"/>
                <w:sz w:val="20"/>
              </w:rPr>
              <w:t>В случае не прохождения проверки – переход к исполнению пункта №3</w:t>
            </w:r>
          </w:p>
        </w:tc>
        <w:tc>
          <w:tcPr>
            <w:tcW w:w="2556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3 рабочих дня со дня получен</w:t>
            </w:r>
            <w:r w:rsidR="00F82A69" w:rsidRPr="00194BBB">
              <w:rPr>
                <w:sz w:val="20"/>
              </w:rPr>
              <w:t>ия заявки от Заявителя</w:t>
            </w:r>
          </w:p>
        </w:tc>
        <w:tc>
          <w:tcPr>
            <w:tcW w:w="1485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Исполнитель</w:t>
            </w:r>
          </w:p>
        </w:tc>
      </w:tr>
      <w:tr w:rsidR="00366289" w:rsidTr="00AB5E18">
        <w:trPr>
          <w:trHeight w:val="1160"/>
        </w:trPr>
        <w:tc>
          <w:tcPr>
            <w:tcW w:w="552" w:type="dxa"/>
          </w:tcPr>
          <w:p w:rsidR="000D4A12" w:rsidRPr="004A3210" w:rsidRDefault="00962F38" w:rsidP="00B4794A">
            <w:pPr>
              <w:jc w:val="center"/>
              <w:rPr>
                <w:sz w:val="20"/>
              </w:rPr>
            </w:pPr>
            <w:r w:rsidRPr="004A3210">
              <w:rPr>
                <w:sz w:val="20"/>
              </w:rPr>
              <w:t>3</w:t>
            </w:r>
          </w:p>
        </w:tc>
        <w:tc>
          <w:tcPr>
            <w:tcW w:w="4752" w:type="dxa"/>
          </w:tcPr>
          <w:p w:rsidR="000D4A12" w:rsidRPr="00194BBB" w:rsidRDefault="00962F38" w:rsidP="00366289">
            <w:pPr>
              <w:rPr>
                <w:sz w:val="20"/>
              </w:rPr>
            </w:pPr>
            <w:r w:rsidRPr="00194BBB">
              <w:rPr>
                <w:sz w:val="20"/>
              </w:rPr>
              <w:t>Предоставление к Заявке недостающих сведений и документов</w:t>
            </w:r>
          </w:p>
          <w:p w:rsidR="00DE381A" w:rsidRPr="00194BBB" w:rsidRDefault="006E5C76" w:rsidP="00366289">
            <w:pPr>
              <w:pStyle w:val="af2"/>
              <w:numPr>
                <w:ilvl w:val="0"/>
                <w:numId w:val="21"/>
              </w:numPr>
              <w:spacing w:line="240" w:lineRule="auto"/>
              <w:ind w:left="327" w:hanging="142"/>
              <w:rPr>
                <w:sz w:val="20"/>
              </w:rPr>
            </w:pPr>
            <w:r w:rsidRPr="00194BBB">
              <w:rPr>
                <w:rFonts w:ascii="Times New Roman" w:hAnsi="Times New Roman" w:cs="Times New Roman"/>
                <w:sz w:val="20"/>
              </w:rPr>
              <w:t xml:space="preserve">При </w:t>
            </w:r>
            <w:r w:rsidR="00C75127" w:rsidRPr="00194BBB">
              <w:rPr>
                <w:rFonts w:ascii="Times New Roman" w:hAnsi="Times New Roman" w:cs="Times New Roman"/>
                <w:sz w:val="20"/>
              </w:rPr>
              <w:t>предоставлении</w:t>
            </w:r>
            <w:r w:rsidRPr="00194BBB">
              <w:rPr>
                <w:rFonts w:ascii="Times New Roman" w:hAnsi="Times New Roman" w:cs="Times New Roman"/>
                <w:sz w:val="20"/>
              </w:rPr>
              <w:t xml:space="preserve"> заявителем недостающих сведений и документов </w:t>
            </w:r>
            <w:r w:rsidR="00DE381A" w:rsidRPr="00194BBB">
              <w:rPr>
                <w:rFonts w:ascii="Times New Roman" w:hAnsi="Times New Roman" w:cs="Times New Roman"/>
                <w:sz w:val="20"/>
              </w:rPr>
              <w:t>переход к исполнению пункта №</w:t>
            </w:r>
            <w:r w:rsidR="00C63EA0" w:rsidRPr="00194B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6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20 рабочих дней со дня получения уведомления от Исполни</w:t>
            </w:r>
            <w:r w:rsidR="00F82A69" w:rsidRPr="00194BBB">
              <w:rPr>
                <w:sz w:val="20"/>
              </w:rPr>
              <w:t>теля о неполной заявке</w:t>
            </w:r>
          </w:p>
        </w:tc>
        <w:tc>
          <w:tcPr>
            <w:tcW w:w="1485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Заявитель</w:t>
            </w:r>
          </w:p>
        </w:tc>
      </w:tr>
      <w:tr w:rsidR="00366289" w:rsidTr="00AB5E18">
        <w:tc>
          <w:tcPr>
            <w:tcW w:w="552" w:type="dxa"/>
          </w:tcPr>
          <w:p w:rsidR="000D4A12" w:rsidRPr="004A3210" w:rsidRDefault="00962F38" w:rsidP="00B4794A">
            <w:pPr>
              <w:jc w:val="center"/>
              <w:rPr>
                <w:sz w:val="20"/>
              </w:rPr>
            </w:pPr>
            <w:r w:rsidRPr="004A3210">
              <w:rPr>
                <w:sz w:val="20"/>
              </w:rPr>
              <w:t>4</w:t>
            </w:r>
          </w:p>
        </w:tc>
        <w:tc>
          <w:tcPr>
            <w:tcW w:w="4752" w:type="dxa"/>
          </w:tcPr>
          <w:p w:rsidR="000D4A12" w:rsidRPr="00194BBB" w:rsidRDefault="00962F38" w:rsidP="00366289">
            <w:pPr>
              <w:rPr>
                <w:sz w:val="20"/>
              </w:rPr>
            </w:pPr>
            <w:r w:rsidRPr="00194BBB">
              <w:rPr>
                <w:sz w:val="20"/>
              </w:rPr>
              <w:t>Направление Заявителю письма с предложением выбора вариантов подключения в случае отсутствия технической возможности подключения</w:t>
            </w:r>
          </w:p>
          <w:p w:rsidR="00C63EA0" w:rsidRPr="00194BBB" w:rsidRDefault="00C63EA0" w:rsidP="00366289">
            <w:pPr>
              <w:pStyle w:val="af2"/>
              <w:numPr>
                <w:ilvl w:val="0"/>
                <w:numId w:val="21"/>
              </w:numPr>
              <w:spacing w:line="240" w:lineRule="auto"/>
              <w:ind w:left="327" w:hanging="142"/>
              <w:rPr>
                <w:sz w:val="20"/>
              </w:rPr>
            </w:pPr>
            <w:r w:rsidRPr="00194BBB">
              <w:rPr>
                <w:rFonts w:ascii="Times New Roman" w:hAnsi="Times New Roman" w:cs="Times New Roman"/>
                <w:sz w:val="20"/>
              </w:rPr>
              <w:t>переход к исполнению пункта №5</w:t>
            </w:r>
          </w:p>
        </w:tc>
        <w:tc>
          <w:tcPr>
            <w:tcW w:w="2556" w:type="dxa"/>
          </w:tcPr>
          <w:p w:rsidR="000D4A12" w:rsidRPr="00194BBB" w:rsidRDefault="00194BBB" w:rsidP="00F82A69">
            <w:pPr>
              <w:rPr>
                <w:sz w:val="20"/>
              </w:rPr>
            </w:pPr>
            <w:r w:rsidRPr="00194BBB">
              <w:rPr>
                <w:sz w:val="20"/>
              </w:rPr>
              <w:t>10</w:t>
            </w:r>
            <w:r w:rsidR="00962F38" w:rsidRPr="00194BBB">
              <w:rPr>
                <w:sz w:val="20"/>
              </w:rPr>
              <w:t xml:space="preserve"> рабочих дней со дн</w:t>
            </w:r>
            <w:r w:rsidR="00F82A69" w:rsidRPr="00194BBB">
              <w:rPr>
                <w:sz w:val="20"/>
              </w:rPr>
              <w:t>я получения заявки от Заявителя</w:t>
            </w:r>
          </w:p>
        </w:tc>
        <w:tc>
          <w:tcPr>
            <w:tcW w:w="1485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Исполнитель</w:t>
            </w:r>
          </w:p>
        </w:tc>
      </w:tr>
      <w:tr w:rsidR="00366289" w:rsidTr="00AB5E18">
        <w:tc>
          <w:tcPr>
            <w:tcW w:w="552" w:type="dxa"/>
          </w:tcPr>
          <w:p w:rsidR="000D4A12" w:rsidRPr="004A3210" w:rsidRDefault="00962F38" w:rsidP="00B4794A">
            <w:pPr>
              <w:jc w:val="center"/>
              <w:rPr>
                <w:sz w:val="20"/>
              </w:rPr>
            </w:pPr>
            <w:r w:rsidRPr="004A3210">
              <w:rPr>
                <w:sz w:val="20"/>
              </w:rPr>
              <w:t>5</w:t>
            </w:r>
          </w:p>
        </w:tc>
        <w:tc>
          <w:tcPr>
            <w:tcW w:w="4752" w:type="dxa"/>
          </w:tcPr>
          <w:p w:rsidR="000D4A12" w:rsidRPr="00194BBB" w:rsidRDefault="00962F38" w:rsidP="00366289">
            <w:pPr>
              <w:rPr>
                <w:sz w:val="20"/>
              </w:rPr>
            </w:pPr>
            <w:r w:rsidRPr="00194BBB">
              <w:rPr>
                <w:sz w:val="20"/>
              </w:rPr>
              <w:t xml:space="preserve">Направление Исполнителю письма </w:t>
            </w:r>
            <w:r w:rsidR="00AD1F4A" w:rsidRPr="00194BBB">
              <w:rPr>
                <w:sz w:val="20"/>
              </w:rPr>
              <w:t xml:space="preserve">с указанием выбранного варианта подключения. Подключение за счет платы устанавливаемой в индивидуальном порядке, либо за счет реализации </w:t>
            </w:r>
            <w:r w:rsidR="002A0A93" w:rsidRPr="00194BBB">
              <w:rPr>
                <w:sz w:val="20"/>
              </w:rPr>
              <w:t>мероприятий</w:t>
            </w:r>
            <w:r w:rsidR="00AD1F4A" w:rsidRPr="00194BBB">
              <w:rPr>
                <w:sz w:val="20"/>
              </w:rPr>
              <w:t xml:space="preserve"> по подключению в рамках инвестиционной программы и схемы теплоснабжения.</w:t>
            </w:r>
          </w:p>
          <w:p w:rsidR="00C63EA0" w:rsidRPr="00194BBB" w:rsidRDefault="00AD1F4A" w:rsidP="00366289">
            <w:pPr>
              <w:pStyle w:val="af2"/>
              <w:numPr>
                <w:ilvl w:val="0"/>
                <w:numId w:val="21"/>
              </w:numPr>
              <w:spacing w:line="240" w:lineRule="auto"/>
              <w:ind w:left="327" w:hanging="142"/>
              <w:rPr>
                <w:sz w:val="20"/>
              </w:rPr>
            </w:pPr>
            <w:r w:rsidRPr="00194BBB">
              <w:rPr>
                <w:rFonts w:ascii="Times New Roman" w:hAnsi="Times New Roman" w:cs="Times New Roman"/>
                <w:sz w:val="20"/>
              </w:rPr>
              <w:t xml:space="preserve">В случае выбора </w:t>
            </w:r>
            <w:r w:rsidR="002A0A93" w:rsidRPr="00194BBB">
              <w:rPr>
                <w:rFonts w:ascii="Times New Roman" w:hAnsi="Times New Roman" w:cs="Times New Roman"/>
                <w:sz w:val="20"/>
              </w:rPr>
              <w:t>варианта</w:t>
            </w:r>
            <w:r w:rsidRPr="00194BBB">
              <w:rPr>
                <w:rFonts w:ascii="Times New Roman" w:hAnsi="Times New Roman" w:cs="Times New Roman"/>
                <w:sz w:val="20"/>
              </w:rPr>
              <w:t xml:space="preserve"> подключения за счет</w:t>
            </w:r>
            <w:r w:rsidR="002A0A93" w:rsidRPr="00194B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BB">
              <w:rPr>
                <w:rFonts w:ascii="Times New Roman" w:hAnsi="Times New Roman" w:cs="Times New Roman"/>
                <w:sz w:val="20"/>
              </w:rPr>
              <w:t xml:space="preserve">платы в индивидуальном порядке – </w:t>
            </w:r>
            <w:r w:rsidR="00366289" w:rsidRPr="00194BBB">
              <w:rPr>
                <w:rFonts w:ascii="Times New Roman" w:hAnsi="Times New Roman" w:cs="Times New Roman"/>
                <w:sz w:val="20"/>
              </w:rPr>
              <w:t xml:space="preserve">направление в Департамент тарифной и ценовой политики </w:t>
            </w:r>
            <w:r w:rsidR="002A0A93" w:rsidRPr="00194BBB">
              <w:rPr>
                <w:rFonts w:ascii="Times New Roman" w:hAnsi="Times New Roman" w:cs="Times New Roman"/>
                <w:sz w:val="20"/>
              </w:rPr>
              <w:t>Тюменской</w:t>
            </w:r>
            <w:r w:rsidR="00366289" w:rsidRPr="00194BB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0A93" w:rsidRPr="00194BBB">
              <w:rPr>
                <w:rFonts w:ascii="Times New Roman" w:hAnsi="Times New Roman" w:cs="Times New Roman"/>
                <w:sz w:val="20"/>
              </w:rPr>
              <w:t>области</w:t>
            </w:r>
            <w:r w:rsidR="00366289" w:rsidRPr="00194BBB">
              <w:rPr>
                <w:rFonts w:ascii="Times New Roman" w:hAnsi="Times New Roman" w:cs="Times New Roman"/>
                <w:sz w:val="20"/>
              </w:rPr>
              <w:t xml:space="preserve"> заявки на </w:t>
            </w:r>
            <w:r w:rsidR="002A0A93" w:rsidRPr="00194BBB">
              <w:rPr>
                <w:rFonts w:ascii="Times New Roman" w:hAnsi="Times New Roman" w:cs="Times New Roman"/>
                <w:sz w:val="20"/>
              </w:rPr>
              <w:t>установление</w:t>
            </w:r>
            <w:r w:rsidR="00366289" w:rsidRPr="00194BBB">
              <w:rPr>
                <w:rFonts w:ascii="Times New Roman" w:hAnsi="Times New Roman" w:cs="Times New Roman"/>
                <w:sz w:val="20"/>
              </w:rPr>
              <w:t xml:space="preserve"> платы за </w:t>
            </w:r>
            <w:r w:rsidR="002A0A93" w:rsidRPr="00194BBB">
              <w:rPr>
                <w:rFonts w:ascii="Times New Roman" w:hAnsi="Times New Roman" w:cs="Times New Roman"/>
                <w:sz w:val="20"/>
              </w:rPr>
              <w:t>подключение,</w:t>
            </w:r>
            <w:r w:rsidR="00366289" w:rsidRPr="00194BBB">
              <w:rPr>
                <w:rFonts w:ascii="Times New Roman" w:hAnsi="Times New Roman" w:cs="Times New Roman"/>
                <w:sz w:val="20"/>
              </w:rPr>
              <w:t xml:space="preserve"> а индивидуальном порядке. После </w:t>
            </w:r>
            <w:r w:rsidR="00D316DB" w:rsidRPr="00194BBB">
              <w:rPr>
                <w:rFonts w:ascii="Times New Roman" w:hAnsi="Times New Roman" w:cs="Times New Roman"/>
                <w:sz w:val="20"/>
              </w:rPr>
              <w:t xml:space="preserve">утверждения (ДТиЦП) </w:t>
            </w:r>
            <w:r w:rsidR="00366289" w:rsidRPr="00194BBB">
              <w:rPr>
                <w:rFonts w:ascii="Times New Roman" w:hAnsi="Times New Roman" w:cs="Times New Roman"/>
                <w:sz w:val="20"/>
              </w:rPr>
              <w:t xml:space="preserve">распоряжения </w:t>
            </w:r>
            <w:r w:rsidR="00D316DB" w:rsidRPr="00194BBB">
              <w:rPr>
                <w:rFonts w:ascii="Times New Roman" w:hAnsi="Times New Roman" w:cs="Times New Roman"/>
                <w:sz w:val="20"/>
              </w:rPr>
              <w:t>переход к пункту №7</w:t>
            </w:r>
            <w:r w:rsidR="00366289" w:rsidRPr="00194BBB">
              <w:rPr>
                <w:rFonts w:ascii="Times New Roman" w:hAnsi="Times New Roman" w:cs="Times New Roman"/>
                <w:sz w:val="20"/>
              </w:rPr>
              <w:t>;</w:t>
            </w:r>
          </w:p>
          <w:p w:rsidR="00366289" w:rsidRPr="00194BBB" w:rsidRDefault="00366289" w:rsidP="00D316DB">
            <w:pPr>
              <w:pStyle w:val="af2"/>
              <w:numPr>
                <w:ilvl w:val="0"/>
                <w:numId w:val="21"/>
              </w:numPr>
              <w:spacing w:line="240" w:lineRule="auto"/>
              <w:ind w:left="327" w:hanging="142"/>
              <w:rPr>
                <w:sz w:val="20"/>
              </w:rPr>
            </w:pPr>
            <w:r w:rsidRPr="00194BBB">
              <w:rPr>
                <w:rFonts w:ascii="Times New Roman" w:hAnsi="Times New Roman" w:cs="Times New Roman"/>
                <w:sz w:val="20"/>
              </w:rPr>
              <w:t xml:space="preserve">В случае выбора </w:t>
            </w:r>
            <w:r w:rsidR="002A0A93" w:rsidRPr="00194BBB">
              <w:rPr>
                <w:rFonts w:ascii="Times New Roman" w:hAnsi="Times New Roman" w:cs="Times New Roman"/>
                <w:sz w:val="20"/>
              </w:rPr>
              <w:t>варианта</w:t>
            </w:r>
            <w:r w:rsidRPr="00194BBB">
              <w:rPr>
                <w:rFonts w:ascii="Times New Roman" w:hAnsi="Times New Roman" w:cs="Times New Roman"/>
                <w:sz w:val="20"/>
              </w:rPr>
              <w:t xml:space="preserve"> подключения за счет реализации </w:t>
            </w:r>
            <w:r w:rsidR="002A0A93" w:rsidRPr="00194BBB">
              <w:rPr>
                <w:rFonts w:ascii="Times New Roman" w:hAnsi="Times New Roman" w:cs="Times New Roman"/>
                <w:sz w:val="20"/>
              </w:rPr>
              <w:t>мероприятий</w:t>
            </w:r>
            <w:r w:rsidRPr="00194BBB">
              <w:rPr>
                <w:rFonts w:ascii="Times New Roman" w:hAnsi="Times New Roman" w:cs="Times New Roman"/>
                <w:sz w:val="20"/>
              </w:rPr>
              <w:t xml:space="preserve"> по подключению в рамках инвестиционной программы и схемы теплоснабжения – </w:t>
            </w:r>
            <w:r w:rsidR="00D316DB" w:rsidRPr="00194BBB">
              <w:rPr>
                <w:rFonts w:ascii="Times New Roman" w:hAnsi="Times New Roman" w:cs="Times New Roman"/>
                <w:sz w:val="20"/>
              </w:rPr>
              <w:t xml:space="preserve">включение мероприятий направленных на создание технической возможности подключения в схему теплоснабжения и инвестиционную программу - </w:t>
            </w:r>
            <w:r w:rsidRPr="00194BBB">
              <w:rPr>
                <w:rFonts w:ascii="Times New Roman" w:hAnsi="Times New Roman" w:cs="Times New Roman"/>
                <w:sz w:val="20"/>
              </w:rPr>
              <w:t>переход к исполнению пункта №</w:t>
            </w:r>
            <w:r w:rsidR="00D316DB" w:rsidRPr="00194BBB">
              <w:rPr>
                <w:rFonts w:ascii="Times New Roman" w:hAnsi="Times New Roman" w:cs="Times New Roman"/>
                <w:sz w:val="20"/>
              </w:rPr>
              <w:t>8</w:t>
            </w:r>
            <w:r w:rsidRPr="00194BBB">
              <w:rPr>
                <w:rFonts w:ascii="Times New Roman" w:hAnsi="Times New Roman" w:cs="Times New Roman"/>
                <w:sz w:val="20"/>
              </w:rPr>
              <w:t xml:space="preserve"> с учетом сроков </w:t>
            </w:r>
            <w:r w:rsidR="00D316DB" w:rsidRPr="00194BBB">
              <w:rPr>
                <w:rFonts w:ascii="Times New Roman" w:hAnsi="Times New Roman" w:cs="Times New Roman"/>
                <w:sz w:val="20"/>
              </w:rPr>
              <w:t xml:space="preserve">подключения необходимых </w:t>
            </w:r>
            <w:r w:rsidRPr="00194BBB">
              <w:rPr>
                <w:rFonts w:ascii="Times New Roman" w:hAnsi="Times New Roman" w:cs="Times New Roman"/>
                <w:sz w:val="20"/>
              </w:rPr>
              <w:t xml:space="preserve">на реализацию </w:t>
            </w:r>
            <w:r w:rsidR="002A0A93" w:rsidRPr="00194BBB">
              <w:rPr>
                <w:rFonts w:ascii="Times New Roman" w:hAnsi="Times New Roman" w:cs="Times New Roman"/>
                <w:sz w:val="20"/>
              </w:rPr>
              <w:t>мероприятия</w:t>
            </w:r>
            <w:r w:rsidRPr="00194BBB">
              <w:rPr>
                <w:rFonts w:ascii="Times New Roman" w:hAnsi="Times New Roman" w:cs="Times New Roman"/>
                <w:sz w:val="20"/>
              </w:rPr>
              <w:t xml:space="preserve"> по созданию технической возможности подключения объекта</w:t>
            </w:r>
            <w:r w:rsidR="00D316DB" w:rsidRPr="00194BBB">
              <w:rPr>
                <w:rFonts w:ascii="Times New Roman" w:hAnsi="Times New Roman" w:cs="Times New Roman"/>
                <w:sz w:val="20"/>
              </w:rPr>
              <w:t xml:space="preserve"> указанных в инвестиционной программе</w:t>
            </w:r>
            <w:r w:rsidRPr="00194BBB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556" w:type="dxa"/>
          </w:tcPr>
          <w:p w:rsidR="000D4A12" w:rsidRPr="00194BBB" w:rsidRDefault="00962F38" w:rsidP="00F82A69">
            <w:pPr>
              <w:rPr>
                <w:sz w:val="20"/>
              </w:rPr>
            </w:pPr>
            <w:r w:rsidRPr="00194BBB">
              <w:rPr>
                <w:sz w:val="20"/>
              </w:rPr>
              <w:t>5 рабочих дней со дня получения письма от Исполнителя с пре</w:t>
            </w:r>
            <w:r w:rsidR="00F82A69" w:rsidRPr="00194BBB">
              <w:rPr>
                <w:sz w:val="20"/>
              </w:rPr>
              <w:t>дложением вариантов подключения</w:t>
            </w:r>
          </w:p>
        </w:tc>
        <w:tc>
          <w:tcPr>
            <w:tcW w:w="1485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Заявитель</w:t>
            </w:r>
          </w:p>
        </w:tc>
      </w:tr>
      <w:tr w:rsidR="00366289" w:rsidTr="00AB5E18">
        <w:tc>
          <w:tcPr>
            <w:tcW w:w="552" w:type="dxa"/>
          </w:tcPr>
          <w:p w:rsidR="000D4A12" w:rsidRPr="000D4A12" w:rsidRDefault="00962F38" w:rsidP="00B4794A">
            <w:pPr>
              <w:jc w:val="center"/>
              <w:rPr>
                <w:sz w:val="20"/>
              </w:rPr>
            </w:pPr>
            <w:r w:rsidRPr="000D4A12">
              <w:rPr>
                <w:sz w:val="20"/>
              </w:rPr>
              <w:t>6</w:t>
            </w:r>
          </w:p>
        </w:tc>
        <w:tc>
          <w:tcPr>
            <w:tcW w:w="4752" w:type="dxa"/>
          </w:tcPr>
          <w:p w:rsidR="000D4A12" w:rsidRPr="00194BBB" w:rsidRDefault="00962F38" w:rsidP="00366289">
            <w:pPr>
              <w:rPr>
                <w:sz w:val="20"/>
              </w:rPr>
            </w:pPr>
            <w:r w:rsidRPr="00194BBB">
              <w:rPr>
                <w:sz w:val="20"/>
              </w:rPr>
              <w:t>Направление Заявителю подписанного проекта договора о подключении</w:t>
            </w:r>
          </w:p>
          <w:p w:rsidR="00AB5E18" w:rsidRPr="00194BBB" w:rsidRDefault="00AB5E18" w:rsidP="00AB5E18">
            <w:pPr>
              <w:pStyle w:val="af2"/>
              <w:numPr>
                <w:ilvl w:val="0"/>
                <w:numId w:val="21"/>
              </w:numPr>
              <w:spacing w:line="240" w:lineRule="auto"/>
              <w:ind w:left="327" w:hanging="142"/>
              <w:rPr>
                <w:rFonts w:ascii="Times New Roman" w:hAnsi="Times New Roman" w:cs="Times New Roman"/>
                <w:sz w:val="20"/>
              </w:rPr>
            </w:pPr>
            <w:r w:rsidRPr="00194BBB">
              <w:rPr>
                <w:rFonts w:ascii="Times New Roman" w:hAnsi="Times New Roman" w:cs="Times New Roman"/>
                <w:sz w:val="20"/>
              </w:rPr>
              <w:t>В случае отсутствия разногласий по проекту договора – переход к исполнению пункта №1</w:t>
            </w:r>
            <w:r w:rsidR="006E5C76" w:rsidRPr="00194BBB">
              <w:rPr>
                <w:rFonts w:ascii="Times New Roman" w:hAnsi="Times New Roman" w:cs="Times New Roman"/>
                <w:sz w:val="20"/>
              </w:rPr>
              <w:t>0</w:t>
            </w:r>
          </w:p>
          <w:p w:rsidR="00AB5E18" w:rsidRPr="00194BBB" w:rsidRDefault="00AB5E18" w:rsidP="00AB5E18">
            <w:pPr>
              <w:pStyle w:val="af2"/>
              <w:numPr>
                <w:ilvl w:val="0"/>
                <w:numId w:val="21"/>
              </w:numPr>
              <w:spacing w:line="240" w:lineRule="auto"/>
              <w:ind w:left="327" w:hanging="142"/>
              <w:rPr>
                <w:rFonts w:ascii="Times New Roman" w:hAnsi="Times New Roman" w:cs="Times New Roman"/>
                <w:sz w:val="20"/>
              </w:rPr>
            </w:pPr>
            <w:r w:rsidRPr="00194BBB">
              <w:rPr>
                <w:rFonts w:ascii="Times New Roman" w:hAnsi="Times New Roman" w:cs="Times New Roman"/>
                <w:sz w:val="20"/>
              </w:rPr>
              <w:t>В случае выявления разногласий по проекту договора – переход к исполнению пункта №10</w:t>
            </w:r>
          </w:p>
          <w:p w:rsidR="00AB5E18" w:rsidRPr="00194BBB" w:rsidRDefault="00AB5E18" w:rsidP="00366289">
            <w:pPr>
              <w:rPr>
                <w:sz w:val="20"/>
              </w:rPr>
            </w:pPr>
          </w:p>
        </w:tc>
        <w:tc>
          <w:tcPr>
            <w:tcW w:w="2556" w:type="dxa"/>
          </w:tcPr>
          <w:p w:rsidR="000D4A12" w:rsidRPr="00194BBB" w:rsidRDefault="00962F38" w:rsidP="00D316DB">
            <w:pPr>
              <w:rPr>
                <w:sz w:val="20"/>
              </w:rPr>
            </w:pPr>
            <w:r w:rsidRPr="00194BBB">
              <w:rPr>
                <w:sz w:val="20"/>
              </w:rPr>
              <w:t xml:space="preserve">20 рабочих дней </w:t>
            </w:r>
            <w:r w:rsidR="00D316DB" w:rsidRPr="00194BBB">
              <w:rPr>
                <w:sz w:val="20"/>
              </w:rPr>
              <w:t>после исполнения пункта №2 или пункта №5</w:t>
            </w:r>
          </w:p>
        </w:tc>
        <w:tc>
          <w:tcPr>
            <w:tcW w:w="1485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Исполнитель</w:t>
            </w:r>
          </w:p>
        </w:tc>
      </w:tr>
      <w:tr w:rsidR="00366289" w:rsidTr="00AB5E18">
        <w:tc>
          <w:tcPr>
            <w:tcW w:w="552" w:type="dxa"/>
          </w:tcPr>
          <w:p w:rsidR="000D4A12" w:rsidRPr="004A3210" w:rsidRDefault="00962F38" w:rsidP="00B4794A">
            <w:pPr>
              <w:jc w:val="center"/>
              <w:rPr>
                <w:sz w:val="20"/>
              </w:rPr>
            </w:pPr>
            <w:r w:rsidRPr="004A3210">
              <w:rPr>
                <w:sz w:val="20"/>
              </w:rPr>
              <w:lastRenderedPageBreak/>
              <w:t>7</w:t>
            </w:r>
          </w:p>
        </w:tc>
        <w:tc>
          <w:tcPr>
            <w:tcW w:w="4752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Направление Заявителю подписанного проекта договора о подключении в случае отсутствия технической возможности подключения и выбора Заявителем в качестве варианта подключения реализацию мероприятий по созданию технической возможности подключения за счет платы в индивидуальном порядке</w:t>
            </w:r>
          </w:p>
          <w:p w:rsidR="00AB5E18" w:rsidRPr="00194BBB" w:rsidRDefault="00AB5E18" w:rsidP="00AB5E18">
            <w:pPr>
              <w:pStyle w:val="af2"/>
              <w:numPr>
                <w:ilvl w:val="0"/>
                <w:numId w:val="21"/>
              </w:numPr>
              <w:spacing w:line="240" w:lineRule="auto"/>
              <w:ind w:left="327" w:hanging="142"/>
              <w:rPr>
                <w:rFonts w:ascii="Times New Roman" w:hAnsi="Times New Roman" w:cs="Times New Roman"/>
                <w:sz w:val="20"/>
              </w:rPr>
            </w:pPr>
            <w:r w:rsidRPr="00194BBB">
              <w:rPr>
                <w:rFonts w:ascii="Times New Roman" w:hAnsi="Times New Roman" w:cs="Times New Roman"/>
                <w:sz w:val="20"/>
              </w:rPr>
              <w:t>В случае отсутствия разногласий по проекту договора – переход к исполнению пункта №10</w:t>
            </w:r>
          </w:p>
          <w:p w:rsidR="00AB5E18" w:rsidRPr="00194BBB" w:rsidRDefault="00AB5E18" w:rsidP="00AB5E18">
            <w:pPr>
              <w:pStyle w:val="af2"/>
              <w:numPr>
                <w:ilvl w:val="0"/>
                <w:numId w:val="21"/>
              </w:numPr>
              <w:spacing w:line="240" w:lineRule="auto"/>
              <w:ind w:left="327" w:hanging="142"/>
              <w:rPr>
                <w:rFonts w:ascii="Times New Roman" w:hAnsi="Times New Roman" w:cs="Times New Roman"/>
                <w:sz w:val="20"/>
              </w:rPr>
            </w:pPr>
            <w:r w:rsidRPr="00194BBB">
              <w:rPr>
                <w:rFonts w:ascii="Times New Roman" w:hAnsi="Times New Roman" w:cs="Times New Roman"/>
                <w:sz w:val="20"/>
              </w:rPr>
              <w:t>В случае выявления разногласий по проекту договора – переход к исполнению пункта №9</w:t>
            </w:r>
          </w:p>
        </w:tc>
        <w:tc>
          <w:tcPr>
            <w:tcW w:w="2556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20 рабочих дней со дня установления уполномоченным органом платы за подключение</w:t>
            </w:r>
          </w:p>
        </w:tc>
        <w:tc>
          <w:tcPr>
            <w:tcW w:w="1485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Исполнитель</w:t>
            </w:r>
          </w:p>
        </w:tc>
      </w:tr>
      <w:tr w:rsidR="00366289" w:rsidTr="00AB5E18">
        <w:tc>
          <w:tcPr>
            <w:tcW w:w="552" w:type="dxa"/>
          </w:tcPr>
          <w:p w:rsidR="000D4A12" w:rsidRPr="004A3210" w:rsidRDefault="00962F38" w:rsidP="00B4794A">
            <w:pPr>
              <w:jc w:val="center"/>
              <w:rPr>
                <w:sz w:val="20"/>
              </w:rPr>
            </w:pPr>
            <w:r w:rsidRPr="004A3210">
              <w:rPr>
                <w:sz w:val="20"/>
              </w:rPr>
              <w:t>8</w:t>
            </w:r>
          </w:p>
        </w:tc>
        <w:tc>
          <w:tcPr>
            <w:tcW w:w="4752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Направление Заявителю подписанного проекта договора о подключении в случае отсутствия технической возможности подключения и выбора Заявителем в качестве варианта подключения реализацию мероприятий по созданию технической возможности подключения за счет инвестиционной программы Исполнителя</w:t>
            </w:r>
          </w:p>
          <w:p w:rsidR="00AB5E18" w:rsidRPr="00194BBB" w:rsidRDefault="00AB5E18" w:rsidP="00AB5E18">
            <w:pPr>
              <w:pStyle w:val="af2"/>
              <w:numPr>
                <w:ilvl w:val="0"/>
                <w:numId w:val="21"/>
              </w:numPr>
              <w:spacing w:line="240" w:lineRule="auto"/>
              <w:ind w:left="327" w:hanging="142"/>
              <w:rPr>
                <w:rFonts w:ascii="Times New Roman" w:hAnsi="Times New Roman" w:cs="Times New Roman"/>
                <w:sz w:val="20"/>
              </w:rPr>
            </w:pPr>
            <w:r w:rsidRPr="00194BBB">
              <w:rPr>
                <w:rFonts w:ascii="Times New Roman" w:hAnsi="Times New Roman" w:cs="Times New Roman"/>
                <w:sz w:val="20"/>
              </w:rPr>
              <w:t>В случае отсутствия разногласий по проекту договора – переход к исполнению пункта №10</w:t>
            </w:r>
          </w:p>
          <w:p w:rsidR="00AB5E18" w:rsidRPr="00194BBB" w:rsidRDefault="00AB5E18" w:rsidP="00B4794A">
            <w:pPr>
              <w:pStyle w:val="af2"/>
              <w:numPr>
                <w:ilvl w:val="0"/>
                <w:numId w:val="21"/>
              </w:numPr>
              <w:spacing w:line="240" w:lineRule="auto"/>
              <w:ind w:left="327" w:hanging="142"/>
              <w:rPr>
                <w:rFonts w:ascii="Times New Roman" w:hAnsi="Times New Roman" w:cs="Times New Roman"/>
                <w:sz w:val="20"/>
              </w:rPr>
            </w:pPr>
            <w:r w:rsidRPr="00194BBB">
              <w:rPr>
                <w:rFonts w:ascii="Times New Roman" w:hAnsi="Times New Roman" w:cs="Times New Roman"/>
                <w:sz w:val="20"/>
              </w:rPr>
              <w:t>В случае выявления разногласий по проекту договора – переход к исполнению пункта №9</w:t>
            </w:r>
          </w:p>
        </w:tc>
        <w:tc>
          <w:tcPr>
            <w:tcW w:w="2556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20 рабочих дней со дня утверждения инвестиционной программы Исполнителя включающей мероприятия по созданию технической возможности подключения</w:t>
            </w:r>
          </w:p>
        </w:tc>
        <w:tc>
          <w:tcPr>
            <w:tcW w:w="1485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Исполнитель</w:t>
            </w:r>
          </w:p>
        </w:tc>
      </w:tr>
      <w:tr w:rsidR="00366289" w:rsidTr="00AB5E18">
        <w:tc>
          <w:tcPr>
            <w:tcW w:w="552" w:type="dxa"/>
          </w:tcPr>
          <w:p w:rsidR="000D4A12" w:rsidRPr="004A3210" w:rsidRDefault="00AB5E18" w:rsidP="00B4794A">
            <w:pPr>
              <w:jc w:val="center"/>
              <w:rPr>
                <w:sz w:val="20"/>
              </w:rPr>
            </w:pPr>
            <w:r w:rsidRPr="004A3210">
              <w:rPr>
                <w:sz w:val="20"/>
              </w:rPr>
              <w:t>9</w:t>
            </w:r>
          </w:p>
        </w:tc>
        <w:tc>
          <w:tcPr>
            <w:tcW w:w="4752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Извещение Исполнителя о намерениях заключения договора на иных условиях с приложением протокола разногласий</w:t>
            </w:r>
          </w:p>
        </w:tc>
        <w:tc>
          <w:tcPr>
            <w:tcW w:w="2556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10 рабочих дней со дня получения Заявителем проекта договора</w:t>
            </w:r>
          </w:p>
        </w:tc>
        <w:tc>
          <w:tcPr>
            <w:tcW w:w="1485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Заявитель</w:t>
            </w:r>
          </w:p>
        </w:tc>
      </w:tr>
      <w:tr w:rsidR="00366289" w:rsidTr="00AB5E18">
        <w:tc>
          <w:tcPr>
            <w:tcW w:w="552" w:type="dxa"/>
          </w:tcPr>
          <w:p w:rsidR="000D4A12" w:rsidRPr="000D4A12" w:rsidRDefault="00962F38" w:rsidP="00AB5E18">
            <w:pPr>
              <w:jc w:val="center"/>
              <w:rPr>
                <w:sz w:val="20"/>
              </w:rPr>
            </w:pPr>
            <w:r w:rsidRPr="000D4A12">
              <w:rPr>
                <w:sz w:val="20"/>
              </w:rPr>
              <w:t>1</w:t>
            </w:r>
            <w:r w:rsidR="00AB5E18">
              <w:rPr>
                <w:sz w:val="20"/>
              </w:rPr>
              <w:t>0</w:t>
            </w:r>
          </w:p>
        </w:tc>
        <w:tc>
          <w:tcPr>
            <w:tcW w:w="4752" w:type="dxa"/>
          </w:tcPr>
          <w:p w:rsidR="00CF0967" w:rsidRPr="00194BBB" w:rsidRDefault="00962F38" w:rsidP="00CF0967">
            <w:pPr>
              <w:rPr>
                <w:sz w:val="20"/>
              </w:rPr>
            </w:pPr>
            <w:r w:rsidRPr="00194BBB">
              <w:rPr>
                <w:sz w:val="20"/>
              </w:rPr>
              <w:t>Подписание Заявителем договора о подключении</w:t>
            </w:r>
            <w:r w:rsidR="00CF0967" w:rsidRPr="00194BBB">
              <w:rPr>
                <w:sz w:val="20"/>
              </w:rPr>
              <w:t xml:space="preserve"> – переход к исполнению пункта №13</w:t>
            </w:r>
          </w:p>
          <w:p w:rsidR="000D4A12" w:rsidRPr="00194BBB" w:rsidRDefault="002C5E44" w:rsidP="00B4794A">
            <w:pPr>
              <w:rPr>
                <w:sz w:val="20"/>
              </w:rPr>
            </w:pPr>
          </w:p>
        </w:tc>
        <w:tc>
          <w:tcPr>
            <w:tcW w:w="2556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10 рабочих дней со дня получения Заявителем проекта договора</w:t>
            </w:r>
          </w:p>
        </w:tc>
        <w:tc>
          <w:tcPr>
            <w:tcW w:w="1485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Заявитель</w:t>
            </w:r>
          </w:p>
        </w:tc>
      </w:tr>
      <w:tr w:rsidR="00366289" w:rsidTr="00AB5E18">
        <w:tc>
          <w:tcPr>
            <w:tcW w:w="552" w:type="dxa"/>
          </w:tcPr>
          <w:p w:rsidR="000D4A12" w:rsidRPr="000D4A12" w:rsidRDefault="00962F38" w:rsidP="00AB5E18">
            <w:pPr>
              <w:jc w:val="center"/>
              <w:rPr>
                <w:sz w:val="20"/>
              </w:rPr>
            </w:pPr>
            <w:r w:rsidRPr="000D4A12">
              <w:rPr>
                <w:sz w:val="20"/>
              </w:rPr>
              <w:t>1</w:t>
            </w:r>
            <w:r w:rsidR="00AB5E18">
              <w:rPr>
                <w:sz w:val="20"/>
              </w:rPr>
              <w:t>1</w:t>
            </w:r>
          </w:p>
        </w:tc>
        <w:tc>
          <w:tcPr>
            <w:tcW w:w="4752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Аннулирование заявки на подключение в случае неполучения от исполнителя проекта договора о подключении, либо отказа Заявителя в подписании проекта договора о подключении.</w:t>
            </w:r>
          </w:p>
        </w:tc>
        <w:tc>
          <w:tcPr>
            <w:tcW w:w="2556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10 рабочих дней со дня получения Заявителем проекта договора</w:t>
            </w:r>
          </w:p>
        </w:tc>
        <w:tc>
          <w:tcPr>
            <w:tcW w:w="1485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Исполнитель</w:t>
            </w:r>
          </w:p>
        </w:tc>
      </w:tr>
      <w:tr w:rsidR="00366289" w:rsidTr="00AB5E18">
        <w:tc>
          <w:tcPr>
            <w:tcW w:w="552" w:type="dxa"/>
          </w:tcPr>
          <w:p w:rsidR="000D4A12" w:rsidRPr="000D4A12" w:rsidRDefault="00962F38" w:rsidP="00AB5E18">
            <w:pPr>
              <w:jc w:val="center"/>
              <w:rPr>
                <w:sz w:val="20"/>
              </w:rPr>
            </w:pPr>
            <w:r w:rsidRPr="000D4A12">
              <w:rPr>
                <w:sz w:val="20"/>
              </w:rPr>
              <w:t>1</w:t>
            </w:r>
            <w:r w:rsidR="00AB5E18">
              <w:rPr>
                <w:sz w:val="20"/>
              </w:rPr>
              <w:t>2</w:t>
            </w:r>
          </w:p>
        </w:tc>
        <w:tc>
          <w:tcPr>
            <w:tcW w:w="4752" w:type="dxa"/>
          </w:tcPr>
          <w:p w:rsidR="000D4A12" w:rsidRPr="00194BBB" w:rsidRDefault="003C2B04" w:rsidP="003C2B04">
            <w:pPr>
              <w:rPr>
                <w:sz w:val="20"/>
              </w:rPr>
            </w:pPr>
            <w:r w:rsidRPr="00194BBB">
              <w:rPr>
                <w:sz w:val="20"/>
              </w:rPr>
              <w:t>С</w:t>
            </w:r>
            <w:r w:rsidR="00962F38" w:rsidRPr="00194BBB">
              <w:rPr>
                <w:sz w:val="20"/>
              </w:rPr>
              <w:t>рок подключения объекта Заявителя</w:t>
            </w:r>
          </w:p>
        </w:tc>
        <w:tc>
          <w:tcPr>
            <w:tcW w:w="2556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Не может превышать 18 месяцев со дня заключения договора о подключении, если более длительные сроки не указаны в заявке заявителя или более длительные роки подключения указаны в инвестиционной программе Исполнителя</w:t>
            </w:r>
          </w:p>
        </w:tc>
        <w:tc>
          <w:tcPr>
            <w:tcW w:w="1485" w:type="dxa"/>
          </w:tcPr>
          <w:p w:rsidR="000D4A12" w:rsidRPr="00194BBB" w:rsidRDefault="00962F38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Исполнитель, Заявитель</w:t>
            </w:r>
          </w:p>
        </w:tc>
      </w:tr>
      <w:tr w:rsidR="006E5C76" w:rsidTr="00AB5E18">
        <w:tc>
          <w:tcPr>
            <w:tcW w:w="552" w:type="dxa"/>
          </w:tcPr>
          <w:p w:rsidR="006E5C76" w:rsidRPr="000D4A12" w:rsidRDefault="003C2B04" w:rsidP="00AB5E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52" w:type="dxa"/>
          </w:tcPr>
          <w:p w:rsidR="006E5C76" w:rsidRPr="00194BBB" w:rsidRDefault="003C2B04" w:rsidP="00CF0967">
            <w:pPr>
              <w:rPr>
                <w:sz w:val="20"/>
              </w:rPr>
            </w:pPr>
            <w:r w:rsidRPr="00194BBB">
              <w:rPr>
                <w:sz w:val="20"/>
              </w:rPr>
              <w:t>Исполнение Заявителем и Исполнителем условий договора о подключении</w:t>
            </w:r>
            <w:r w:rsidR="002A57EE" w:rsidRPr="00194BBB">
              <w:rPr>
                <w:sz w:val="20"/>
              </w:rPr>
              <w:t xml:space="preserve">. Внесение </w:t>
            </w:r>
            <w:r w:rsidR="00CF0967" w:rsidRPr="00194BBB">
              <w:rPr>
                <w:sz w:val="20"/>
              </w:rPr>
              <w:t>Заявителем платы за подключение</w:t>
            </w:r>
            <w:r w:rsidR="002A57EE" w:rsidRPr="00194BBB">
              <w:rPr>
                <w:sz w:val="20"/>
              </w:rPr>
              <w:t xml:space="preserve"> </w:t>
            </w:r>
            <w:r w:rsidR="00D67759" w:rsidRPr="00194BBB">
              <w:rPr>
                <w:sz w:val="20"/>
              </w:rPr>
              <w:t xml:space="preserve">в </w:t>
            </w:r>
            <w:r w:rsidR="002A0A93" w:rsidRPr="00194BBB">
              <w:rPr>
                <w:sz w:val="20"/>
              </w:rPr>
              <w:t>соответствии</w:t>
            </w:r>
            <w:r w:rsidR="00D67759" w:rsidRPr="00194BBB">
              <w:rPr>
                <w:sz w:val="20"/>
              </w:rPr>
              <w:t xml:space="preserve"> с графиком платежей предусмотренным договором о подключении</w:t>
            </w:r>
            <w:r w:rsidR="00CF0967" w:rsidRPr="00194BBB">
              <w:rPr>
                <w:sz w:val="20"/>
              </w:rPr>
              <w:t xml:space="preserve"> – переход к исполнению пункта №14</w:t>
            </w:r>
          </w:p>
        </w:tc>
        <w:tc>
          <w:tcPr>
            <w:tcW w:w="2556" w:type="dxa"/>
          </w:tcPr>
          <w:p w:rsidR="006E5C76" w:rsidRPr="00194BBB" w:rsidRDefault="003C2B04" w:rsidP="003C2B04">
            <w:pPr>
              <w:rPr>
                <w:sz w:val="20"/>
              </w:rPr>
            </w:pPr>
            <w:r w:rsidRPr="00194BBB">
              <w:rPr>
                <w:sz w:val="20"/>
              </w:rPr>
              <w:t xml:space="preserve">В </w:t>
            </w:r>
            <w:r w:rsidR="002A0A93" w:rsidRPr="00194BBB">
              <w:rPr>
                <w:sz w:val="20"/>
              </w:rPr>
              <w:t>соответствии</w:t>
            </w:r>
            <w:r w:rsidRPr="00194BBB">
              <w:rPr>
                <w:sz w:val="20"/>
              </w:rPr>
              <w:t xml:space="preserve"> со сроками указанными в договоре о подключении</w:t>
            </w:r>
          </w:p>
        </w:tc>
        <w:tc>
          <w:tcPr>
            <w:tcW w:w="1485" w:type="dxa"/>
          </w:tcPr>
          <w:p w:rsidR="006E5C76" w:rsidRPr="00194BBB" w:rsidRDefault="003C2B04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Исполнитель, Заявитель</w:t>
            </w:r>
          </w:p>
        </w:tc>
      </w:tr>
      <w:tr w:rsidR="002A57EE" w:rsidTr="00AB5E18">
        <w:tc>
          <w:tcPr>
            <w:tcW w:w="552" w:type="dxa"/>
          </w:tcPr>
          <w:p w:rsidR="002A57EE" w:rsidRPr="004A3210" w:rsidRDefault="002A57EE" w:rsidP="00AB5E18">
            <w:pPr>
              <w:jc w:val="center"/>
              <w:rPr>
                <w:sz w:val="20"/>
              </w:rPr>
            </w:pPr>
            <w:r w:rsidRPr="004A3210">
              <w:rPr>
                <w:sz w:val="20"/>
              </w:rPr>
              <w:t>14</w:t>
            </w:r>
          </w:p>
        </w:tc>
        <w:tc>
          <w:tcPr>
            <w:tcW w:w="4752" w:type="dxa"/>
          </w:tcPr>
          <w:p w:rsidR="002A57EE" w:rsidRPr="004A3210" w:rsidRDefault="002A57EE" w:rsidP="005F2151">
            <w:pPr>
              <w:rPr>
                <w:sz w:val="20"/>
              </w:rPr>
            </w:pPr>
            <w:r w:rsidRPr="004A3210">
              <w:rPr>
                <w:sz w:val="20"/>
              </w:rPr>
              <w:t>Направление уведомления в адрес Исполнителя о готовности внутриплощадочных и внутридомовых сетей подключаемого объекта</w:t>
            </w:r>
            <w:r w:rsidR="002A0A93" w:rsidRPr="004A3210">
              <w:rPr>
                <w:sz w:val="20"/>
              </w:rPr>
              <w:t xml:space="preserve"> </w:t>
            </w:r>
            <w:r w:rsidRPr="004A3210">
              <w:rPr>
                <w:sz w:val="20"/>
              </w:rPr>
              <w:t>к подаче тепловой энергии</w:t>
            </w:r>
            <w:r w:rsidR="00CF0967" w:rsidRPr="004A3210">
              <w:rPr>
                <w:sz w:val="20"/>
              </w:rPr>
              <w:t xml:space="preserve"> – переход к исполнению пункта №1</w:t>
            </w:r>
            <w:r w:rsidR="005F2151" w:rsidRPr="004A3210">
              <w:rPr>
                <w:sz w:val="20"/>
              </w:rPr>
              <w:t>5</w:t>
            </w:r>
          </w:p>
        </w:tc>
        <w:tc>
          <w:tcPr>
            <w:tcW w:w="2556" w:type="dxa"/>
          </w:tcPr>
          <w:p w:rsidR="002A57EE" w:rsidRPr="00194BBB" w:rsidRDefault="002A57EE" w:rsidP="002A57EE">
            <w:pPr>
              <w:rPr>
                <w:sz w:val="20"/>
              </w:rPr>
            </w:pPr>
            <w:r w:rsidRPr="00194BBB">
              <w:rPr>
                <w:sz w:val="20"/>
              </w:rPr>
              <w:t xml:space="preserve">В </w:t>
            </w:r>
            <w:r w:rsidR="002A0A93" w:rsidRPr="00194BBB">
              <w:rPr>
                <w:sz w:val="20"/>
              </w:rPr>
              <w:t>соответствии</w:t>
            </w:r>
            <w:r w:rsidRPr="00194BBB">
              <w:rPr>
                <w:sz w:val="20"/>
              </w:rPr>
              <w:t xml:space="preserve"> со сроками указанными в договоре о подключении</w:t>
            </w:r>
          </w:p>
        </w:tc>
        <w:tc>
          <w:tcPr>
            <w:tcW w:w="1485" w:type="dxa"/>
          </w:tcPr>
          <w:p w:rsidR="002A57EE" w:rsidRPr="00194BBB" w:rsidRDefault="002A57EE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Заявитель</w:t>
            </w:r>
          </w:p>
        </w:tc>
      </w:tr>
      <w:tr w:rsidR="00D67759" w:rsidRPr="005F2151" w:rsidTr="00AB5E18">
        <w:tc>
          <w:tcPr>
            <w:tcW w:w="552" w:type="dxa"/>
          </w:tcPr>
          <w:p w:rsidR="00D67759" w:rsidRPr="004A3210" w:rsidRDefault="00D67759" w:rsidP="00AB5E18">
            <w:pPr>
              <w:jc w:val="center"/>
              <w:rPr>
                <w:sz w:val="20"/>
              </w:rPr>
            </w:pPr>
            <w:r w:rsidRPr="004A3210">
              <w:rPr>
                <w:sz w:val="20"/>
              </w:rPr>
              <w:t>15</w:t>
            </w:r>
          </w:p>
        </w:tc>
        <w:tc>
          <w:tcPr>
            <w:tcW w:w="4752" w:type="dxa"/>
          </w:tcPr>
          <w:p w:rsidR="00D67759" w:rsidRPr="004A3210" w:rsidRDefault="00D67759" w:rsidP="00D67759">
            <w:pPr>
              <w:rPr>
                <w:sz w:val="20"/>
              </w:rPr>
            </w:pPr>
            <w:r w:rsidRPr="004A3210">
              <w:rPr>
                <w:sz w:val="20"/>
              </w:rPr>
              <w:t xml:space="preserve">Проверка выполнения условий подключения и условий </w:t>
            </w:r>
            <w:r w:rsidR="002A0A93" w:rsidRPr="004A3210">
              <w:rPr>
                <w:sz w:val="20"/>
              </w:rPr>
              <w:t>договора</w:t>
            </w:r>
            <w:r w:rsidRPr="004A3210">
              <w:rPr>
                <w:sz w:val="20"/>
              </w:rPr>
              <w:t xml:space="preserve"> со стороны Заявителя</w:t>
            </w:r>
          </w:p>
          <w:p w:rsidR="00D67759" w:rsidRPr="004A3210" w:rsidRDefault="00D67759" w:rsidP="00D67759">
            <w:pPr>
              <w:pStyle w:val="af2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210">
              <w:rPr>
                <w:rFonts w:ascii="Times New Roman" w:hAnsi="Times New Roman" w:cs="Times New Roman"/>
                <w:sz w:val="20"/>
              </w:rPr>
              <w:t>В случае отсутствия замечаний – переход к исполнению пункта №16</w:t>
            </w:r>
          </w:p>
          <w:p w:rsidR="00D67759" w:rsidRPr="004A3210" w:rsidRDefault="00D67759" w:rsidP="00D67759">
            <w:pPr>
              <w:pStyle w:val="af2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210">
              <w:rPr>
                <w:rFonts w:ascii="Times New Roman" w:hAnsi="Times New Roman" w:cs="Times New Roman"/>
                <w:sz w:val="20"/>
              </w:rPr>
              <w:t>В случае выявления замечаний, направление списка замечаний в адрес Заявителя – переход к пункту №13</w:t>
            </w:r>
          </w:p>
        </w:tc>
        <w:tc>
          <w:tcPr>
            <w:tcW w:w="2556" w:type="dxa"/>
          </w:tcPr>
          <w:p w:rsidR="00D67759" w:rsidRPr="00194BBB" w:rsidRDefault="0042125C" w:rsidP="002A57EE">
            <w:pPr>
              <w:rPr>
                <w:sz w:val="20"/>
              </w:rPr>
            </w:pPr>
            <w:r w:rsidRPr="00194BBB">
              <w:rPr>
                <w:sz w:val="20"/>
              </w:rPr>
              <w:t>10</w:t>
            </w:r>
            <w:r w:rsidR="00D67759" w:rsidRPr="00194BBB">
              <w:rPr>
                <w:sz w:val="20"/>
              </w:rPr>
              <w:t xml:space="preserve"> рабочих дней</w:t>
            </w:r>
            <w:r w:rsidR="00066337" w:rsidRPr="00194BBB">
              <w:rPr>
                <w:sz w:val="20"/>
              </w:rPr>
              <w:t xml:space="preserve"> с даты получения уведомления по пункту № 14</w:t>
            </w:r>
          </w:p>
        </w:tc>
        <w:tc>
          <w:tcPr>
            <w:tcW w:w="1485" w:type="dxa"/>
          </w:tcPr>
          <w:p w:rsidR="00D67759" w:rsidRPr="00194BBB" w:rsidRDefault="00D67759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Исполнитель</w:t>
            </w:r>
          </w:p>
        </w:tc>
      </w:tr>
      <w:tr w:rsidR="002A57EE" w:rsidTr="00066337">
        <w:trPr>
          <w:trHeight w:val="1237"/>
        </w:trPr>
        <w:tc>
          <w:tcPr>
            <w:tcW w:w="552" w:type="dxa"/>
          </w:tcPr>
          <w:p w:rsidR="002A57EE" w:rsidRDefault="002A57EE" w:rsidP="00D6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D67759">
              <w:rPr>
                <w:sz w:val="20"/>
              </w:rPr>
              <w:t>6</w:t>
            </w:r>
          </w:p>
        </w:tc>
        <w:tc>
          <w:tcPr>
            <w:tcW w:w="4752" w:type="dxa"/>
          </w:tcPr>
          <w:p w:rsidR="00D67759" w:rsidRPr="00194BBB" w:rsidRDefault="002A57EE" w:rsidP="00066337">
            <w:pPr>
              <w:rPr>
                <w:sz w:val="20"/>
              </w:rPr>
            </w:pPr>
            <w:r w:rsidRPr="00194BBB">
              <w:rPr>
                <w:sz w:val="20"/>
              </w:rPr>
              <w:t xml:space="preserve">Подготовка для Заявителя акта о готовности внутриплощадочных и внутридомовых сетей подключаемого </w:t>
            </w:r>
            <w:r w:rsidR="002A0A93" w:rsidRPr="00194BBB">
              <w:rPr>
                <w:sz w:val="20"/>
              </w:rPr>
              <w:t>объекта к</w:t>
            </w:r>
            <w:r w:rsidRPr="00194BBB">
              <w:rPr>
                <w:sz w:val="20"/>
              </w:rPr>
              <w:t xml:space="preserve"> подаче тепловой энергии. </w:t>
            </w:r>
          </w:p>
          <w:p w:rsidR="00066337" w:rsidRPr="00194BBB" w:rsidRDefault="00066337" w:rsidP="00066337">
            <w:pPr>
              <w:pStyle w:val="af2"/>
              <w:numPr>
                <w:ilvl w:val="0"/>
                <w:numId w:val="25"/>
              </w:numPr>
              <w:rPr>
                <w:sz w:val="20"/>
              </w:rPr>
            </w:pPr>
            <w:r w:rsidRPr="00194BBB">
              <w:rPr>
                <w:rFonts w:ascii="Times New Roman" w:hAnsi="Times New Roman" w:cs="Times New Roman"/>
                <w:sz w:val="20"/>
              </w:rPr>
              <w:t>После подписания сторонами акта о готовности – переход к исполнению пункта №17</w:t>
            </w:r>
          </w:p>
        </w:tc>
        <w:tc>
          <w:tcPr>
            <w:tcW w:w="2556" w:type="dxa"/>
          </w:tcPr>
          <w:p w:rsidR="002A57EE" w:rsidRPr="00194BBB" w:rsidRDefault="005F2151" w:rsidP="002A57EE">
            <w:pPr>
              <w:rPr>
                <w:sz w:val="20"/>
              </w:rPr>
            </w:pPr>
            <w:r w:rsidRPr="00194BBB">
              <w:rPr>
                <w:sz w:val="20"/>
              </w:rPr>
              <w:t>После</w:t>
            </w:r>
            <w:r w:rsidR="00066337" w:rsidRPr="00194BBB">
              <w:rPr>
                <w:sz w:val="20"/>
              </w:rPr>
              <w:t xml:space="preserve"> подтверждения исполнения Заявителем условий подключения и условий договора по пункту № 15</w:t>
            </w:r>
          </w:p>
        </w:tc>
        <w:tc>
          <w:tcPr>
            <w:tcW w:w="1485" w:type="dxa"/>
          </w:tcPr>
          <w:p w:rsidR="002A57EE" w:rsidRPr="00194BBB" w:rsidRDefault="002A57EE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Исполнитель</w:t>
            </w:r>
          </w:p>
        </w:tc>
      </w:tr>
      <w:tr w:rsidR="005F2151" w:rsidTr="00066337">
        <w:trPr>
          <w:trHeight w:val="1237"/>
        </w:trPr>
        <w:tc>
          <w:tcPr>
            <w:tcW w:w="552" w:type="dxa"/>
          </w:tcPr>
          <w:p w:rsidR="005F2151" w:rsidRDefault="005F2151" w:rsidP="00D6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52" w:type="dxa"/>
          </w:tcPr>
          <w:p w:rsidR="005F2151" w:rsidRPr="00194BBB" w:rsidRDefault="005F2151" w:rsidP="00066337">
            <w:pPr>
              <w:rPr>
                <w:sz w:val="20"/>
              </w:rPr>
            </w:pPr>
            <w:r w:rsidRPr="00194BBB">
              <w:rPr>
                <w:sz w:val="20"/>
              </w:rPr>
              <w:t>Получить временное разрешение Ростехнадзора на допуск в эксплуатацию на период проведения испытаний и пусконаладочных работ в отношении подключаемых объектов</w:t>
            </w:r>
            <w:r w:rsidR="00FE6A52" w:rsidRPr="00194BBB">
              <w:rPr>
                <w:sz w:val="20"/>
              </w:rPr>
              <w:t xml:space="preserve"> – переход к исполнению пункта №18</w:t>
            </w:r>
          </w:p>
        </w:tc>
        <w:tc>
          <w:tcPr>
            <w:tcW w:w="2556" w:type="dxa"/>
          </w:tcPr>
          <w:p w:rsidR="005F2151" w:rsidRPr="00194BBB" w:rsidRDefault="00FE6A52" w:rsidP="002A57EE">
            <w:pPr>
              <w:rPr>
                <w:sz w:val="20"/>
              </w:rPr>
            </w:pPr>
            <w:r w:rsidRPr="00194BBB">
              <w:rPr>
                <w:sz w:val="20"/>
              </w:rPr>
              <w:t>В случае готовности объекта</w:t>
            </w:r>
          </w:p>
        </w:tc>
        <w:tc>
          <w:tcPr>
            <w:tcW w:w="1485" w:type="dxa"/>
          </w:tcPr>
          <w:p w:rsidR="005F2151" w:rsidRPr="00194BBB" w:rsidRDefault="005F2151" w:rsidP="00B4794A">
            <w:pPr>
              <w:rPr>
                <w:sz w:val="20"/>
              </w:rPr>
            </w:pPr>
            <w:r w:rsidRPr="00194BBB">
              <w:rPr>
                <w:sz w:val="20"/>
              </w:rPr>
              <w:t>Заявитель</w:t>
            </w:r>
          </w:p>
        </w:tc>
      </w:tr>
      <w:tr w:rsidR="00FE6A52" w:rsidTr="00066337">
        <w:trPr>
          <w:trHeight w:val="1237"/>
        </w:trPr>
        <w:tc>
          <w:tcPr>
            <w:tcW w:w="552" w:type="dxa"/>
          </w:tcPr>
          <w:p w:rsidR="00FE6A52" w:rsidRDefault="00FE6A52" w:rsidP="00FE6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52" w:type="dxa"/>
          </w:tcPr>
          <w:p w:rsidR="00FE6A52" w:rsidRPr="00194BBB" w:rsidRDefault="008938AB" w:rsidP="008938AB">
            <w:pPr>
              <w:rPr>
                <w:sz w:val="20"/>
              </w:rPr>
            </w:pPr>
            <w:r w:rsidRPr="00194BBB">
              <w:rPr>
                <w:sz w:val="20"/>
              </w:rPr>
              <w:t>По заявлению Заявителя з</w:t>
            </w:r>
            <w:r w:rsidR="00FE6A52" w:rsidRPr="00194BBB">
              <w:rPr>
                <w:sz w:val="20"/>
              </w:rPr>
              <w:t>аключение временного договора теплоснабжения (для проведения испытаний и пусконаладочных работ)</w:t>
            </w:r>
            <w:r w:rsidRPr="00194BBB">
              <w:rPr>
                <w:sz w:val="20"/>
              </w:rPr>
              <w:t xml:space="preserve"> – переход к исполнению пункта №19</w:t>
            </w:r>
          </w:p>
        </w:tc>
        <w:tc>
          <w:tcPr>
            <w:tcW w:w="2556" w:type="dxa"/>
          </w:tcPr>
          <w:p w:rsidR="00FE6A52" w:rsidRPr="00194BBB" w:rsidRDefault="00FE6A52" w:rsidP="00FE6A52">
            <w:pPr>
              <w:rPr>
                <w:sz w:val="20"/>
              </w:rPr>
            </w:pPr>
            <w:r w:rsidRPr="00194BBB">
              <w:rPr>
                <w:sz w:val="20"/>
              </w:rPr>
              <w:t>После исполнения Заявителем пункта 1</w:t>
            </w:r>
            <w:r w:rsidR="008938AB" w:rsidRPr="00194BBB">
              <w:rPr>
                <w:sz w:val="20"/>
              </w:rPr>
              <w:t>7</w:t>
            </w:r>
          </w:p>
        </w:tc>
        <w:tc>
          <w:tcPr>
            <w:tcW w:w="1485" w:type="dxa"/>
          </w:tcPr>
          <w:p w:rsidR="00FE6A52" w:rsidRPr="00194BBB" w:rsidRDefault="00FE6A52" w:rsidP="00FE6A52">
            <w:pPr>
              <w:rPr>
                <w:sz w:val="20"/>
              </w:rPr>
            </w:pPr>
            <w:r w:rsidRPr="00194BBB">
              <w:rPr>
                <w:sz w:val="20"/>
              </w:rPr>
              <w:t>Заявитель</w:t>
            </w:r>
            <w:r w:rsidR="00194BBB" w:rsidRPr="00194BBB">
              <w:rPr>
                <w:sz w:val="20"/>
              </w:rPr>
              <w:t>, Исполнитель</w:t>
            </w:r>
          </w:p>
        </w:tc>
      </w:tr>
      <w:tr w:rsidR="00FE6A52" w:rsidTr="00066337">
        <w:trPr>
          <w:trHeight w:val="1237"/>
        </w:trPr>
        <w:tc>
          <w:tcPr>
            <w:tcW w:w="552" w:type="dxa"/>
          </w:tcPr>
          <w:p w:rsidR="00FE6A52" w:rsidRDefault="00FE6A52" w:rsidP="00FE6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52" w:type="dxa"/>
          </w:tcPr>
          <w:p w:rsidR="00FE6A52" w:rsidRPr="00194BBB" w:rsidRDefault="00FE6A52" w:rsidP="00FE6A52">
            <w:pPr>
              <w:rPr>
                <w:sz w:val="20"/>
              </w:rPr>
            </w:pPr>
            <w:r w:rsidRPr="00194BBB">
              <w:rPr>
                <w:sz w:val="20"/>
              </w:rPr>
              <w:t>Подача тепловой энергии и теплоносителя на объект заявителя на время проведения пусконаладочных работ и комплексного опробования</w:t>
            </w:r>
            <w:r w:rsidR="008938AB" w:rsidRPr="00194BBB">
              <w:rPr>
                <w:sz w:val="20"/>
              </w:rPr>
              <w:t xml:space="preserve"> – переход к исполнению пункта №20</w:t>
            </w:r>
          </w:p>
        </w:tc>
        <w:tc>
          <w:tcPr>
            <w:tcW w:w="2556" w:type="dxa"/>
          </w:tcPr>
          <w:p w:rsidR="00FE6A52" w:rsidRPr="00194BBB" w:rsidRDefault="00FE6A52" w:rsidP="00FE6A52">
            <w:pPr>
              <w:rPr>
                <w:sz w:val="20"/>
              </w:rPr>
            </w:pPr>
            <w:r w:rsidRPr="00194BBB">
              <w:rPr>
                <w:sz w:val="20"/>
              </w:rPr>
              <w:t>После исполнения Заявителем пункта 18</w:t>
            </w:r>
          </w:p>
        </w:tc>
        <w:tc>
          <w:tcPr>
            <w:tcW w:w="1485" w:type="dxa"/>
          </w:tcPr>
          <w:p w:rsidR="00FE6A52" w:rsidRPr="00194BBB" w:rsidRDefault="00FE6A52" w:rsidP="00FE6A52">
            <w:pPr>
              <w:rPr>
                <w:sz w:val="20"/>
              </w:rPr>
            </w:pPr>
            <w:r w:rsidRPr="00194BBB">
              <w:rPr>
                <w:sz w:val="20"/>
              </w:rPr>
              <w:t>Исполнитель</w:t>
            </w:r>
          </w:p>
        </w:tc>
      </w:tr>
      <w:tr w:rsidR="00FE6A52" w:rsidTr="00066337">
        <w:trPr>
          <w:trHeight w:val="1237"/>
        </w:trPr>
        <w:tc>
          <w:tcPr>
            <w:tcW w:w="552" w:type="dxa"/>
          </w:tcPr>
          <w:p w:rsidR="00FE6A52" w:rsidRDefault="00FE6A52" w:rsidP="00FE6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52" w:type="dxa"/>
          </w:tcPr>
          <w:p w:rsidR="00FE6A52" w:rsidRPr="00194BBB" w:rsidRDefault="008938AB" w:rsidP="00FE6A52">
            <w:pPr>
              <w:rPr>
                <w:sz w:val="20"/>
              </w:rPr>
            </w:pPr>
            <w:r w:rsidRPr="00194BBB">
              <w:rPr>
                <w:sz w:val="20"/>
              </w:rPr>
              <w:t>Проведение Заявителем испытаний и пусконаладочных работ в отношении подключаемых объектов</w:t>
            </w:r>
            <w:r w:rsidR="00F709BD" w:rsidRPr="00194BBB">
              <w:rPr>
                <w:sz w:val="20"/>
              </w:rPr>
              <w:t xml:space="preserve"> с направлением результатов Исполнителю</w:t>
            </w:r>
            <w:r w:rsidR="0006406D" w:rsidRPr="00194BBB">
              <w:rPr>
                <w:sz w:val="20"/>
              </w:rPr>
              <w:t xml:space="preserve"> -</w:t>
            </w:r>
            <w:r w:rsidR="00F709BD" w:rsidRPr="00194BBB">
              <w:rPr>
                <w:sz w:val="20"/>
              </w:rPr>
              <w:t xml:space="preserve"> переход к исполнению пункта №21</w:t>
            </w:r>
          </w:p>
        </w:tc>
        <w:tc>
          <w:tcPr>
            <w:tcW w:w="2556" w:type="dxa"/>
          </w:tcPr>
          <w:p w:rsidR="00FE6A52" w:rsidRPr="00194BBB" w:rsidRDefault="008938AB" w:rsidP="00FE6A52">
            <w:pPr>
              <w:rPr>
                <w:sz w:val="20"/>
              </w:rPr>
            </w:pPr>
            <w:r w:rsidRPr="00194BBB">
              <w:rPr>
                <w:sz w:val="20"/>
              </w:rPr>
              <w:t>В</w:t>
            </w:r>
            <w:r w:rsidR="00F709BD" w:rsidRPr="00194BBB">
              <w:rPr>
                <w:sz w:val="20"/>
              </w:rPr>
              <w:t xml:space="preserve"> </w:t>
            </w:r>
            <w:r w:rsidRPr="00194BBB">
              <w:rPr>
                <w:sz w:val="20"/>
              </w:rPr>
              <w:t>течение срока действия временного разрешения Ростехнадзора и временного договора теплоснабжения. После исполнения Заявителем пункта 19</w:t>
            </w:r>
          </w:p>
        </w:tc>
        <w:tc>
          <w:tcPr>
            <w:tcW w:w="1485" w:type="dxa"/>
          </w:tcPr>
          <w:p w:rsidR="00FE6A52" w:rsidRPr="00194BBB" w:rsidRDefault="008938AB" w:rsidP="00FE6A52">
            <w:pPr>
              <w:rPr>
                <w:sz w:val="20"/>
              </w:rPr>
            </w:pPr>
            <w:r w:rsidRPr="00194BBB">
              <w:rPr>
                <w:sz w:val="20"/>
              </w:rPr>
              <w:t>Заявитель</w:t>
            </w:r>
          </w:p>
        </w:tc>
      </w:tr>
      <w:tr w:rsidR="008938AB" w:rsidTr="00066337">
        <w:trPr>
          <w:trHeight w:val="1237"/>
        </w:trPr>
        <w:tc>
          <w:tcPr>
            <w:tcW w:w="552" w:type="dxa"/>
          </w:tcPr>
          <w:p w:rsidR="008938AB" w:rsidRDefault="008938AB" w:rsidP="00FE6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52" w:type="dxa"/>
          </w:tcPr>
          <w:p w:rsidR="008938AB" w:rsidRPr="00194BBB" w:rsidRDefault="008938AB" w:rsidP="00FE6A52">
            <w:pPr>
              <w:rPr>
                <w:sz w:val="20"/>
              </w:rPr>
            </w:pPr>
            <w:r w:rsidRPr="00194BBB">
              <w:rPr>
                <w:sz w:val="20"/>
              </w:rPr>
              <w:t>Со</w:t>
            </w:r>
            <w:r w:rsidR="00F709BD" w:rsidRPr="00194BBB">
              <w:rPr>
                <w:sz w:val="20"/>
              </w:rPr>
              <w:t xml:space="preserve">ставление и подписание сторонами акта о подключении </w:t>
            </w:r>
            <w:r w:rsidR="0006406D" w:rsidRPr="00194BBB">
              <w:rPr>
                <w:sz w:val="20"/>
              </w:rPr>
              <w:t xml:space="preserve">технологическом присоединении) объекта к системе теплоснабжения </w:t>
            </w:r>
            <w:r w:rsidR="00F709BD" w:rsidRPr="00194BBB">
              <w:rPr>
                <w:sz w:val="20"/>
              </w:rPr>
              <w:t>(при условии соблюдения заявителем графика внесения платы за подключение)</w:t>
            </w:r>
            <w:r w:rsidR="0006406D" w:rsidRPr="00194BBB">
              <w:rPr>
                <w:sz w:val="20"/>
              </w:rPr>
              <w:t xml:space="preserve"> - переход к исполнению пункта №22</w:t>
            </w:r>
          </w:p>
        </w:tc>
        <w:tc>
          <w:tcPr>
            <w:tcW w:w="2556" w:type="dxa"/>
          </w:tcPr>
          <w:p w:rsidR="008938AB" w:rsidRPr="00194BBB" w:rsidRDefault="0006406D" w:rsidP="00FE6A52">
            <w:pPr>
              <w:rPr>
                <w:sz w:val="20"/>
              </w:rPr>
            </w:pPr>
            <w:r w:rsidRPr="00194BBB">
              <w:rPr>
                <w:sz w:val="20"/>
              </w:rPr>
              <w:t xml:space="preserve">При условии отсутствия у Заявителя задолженности по платежам. </w:t>
            </w:r>
            <w:r w:rsidR="00F709BD" w:rsidRPr="00194BBB">
              <w:rPr>
                <w:sz w:val="20"/>
              </w:rPr>
              <w:t>После исполнения Заявителем пункта 20</w:t>
            </w:r>
          </w:p>
        </w:tc>
        <w:tc>
          <w:tcPr>
            <w:tcW w:w="1485" w:type="dxa"/>
          </w:tcPr>
          <w:p w:rsidR="008938AB" w:rsidRPr="00194BBB" w:rsidRDefault="00F709BD" w:rsidP="00FE6A52">
            <w:pPr>
              <w:rPr>
                <w:sz w:val="20"/>
              </w:rPr>
            </w:pPr>
            <w:r w:rsidRPr="00194BBB">
              <w:rPr>
                <w:sz w:val="20"/>
              </w:rPr>
              <w:t>Исполнитель, Заявитель</w:t>
            </w:r>
          </w:p>
        </w:tc>
      </w:tr>
      <w:tr w:rsidR="00FE6A52" w:rsidTr="00066337">
        <w:trPr>
          <w:trHeight w:val="1091"/>
        </w:trPr>
        <w:tc>
          <w:tcPr>
            <w:tcW w:w="552" w:type="dxa"/>
          </w:tcPr>
          <w:p w:rsidR="00FE6A52" w:rsidRDefault="00194BBB" w:rsidP="00FE6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52" w:type="dxa"/>
          </w:tcPr>
          <w:p w:rsidR="00FE6A52" w:rsidRPr="00194BBB" w:rsidRDefault="00FE6A52" w:rsidP="00FE6A52">
            <w:pPr>
              <w:rPr>
                <w:sz w:val="20"/>
              </w:rPr>
            </w:pPr>
            <w:r w:rsidRPr="00194BBB">
              <w:rPr>
                <w:sz w:val="20"/>
              </w:rPr>
              <w:t xml:space="preserve">Внесение </w:t>
            </w:r>
            <w:proofErr w:type="spellStart"/>
            <w:r w:rsidR="0006406D" w:rsidRPr="00194BBB">
              <w:rPr>
                <w:sz w:val="20"/>
              </w:rPr>
              <w:t>Заявителем</w:t>
            </w:r>
            <w:r w:rsidRPr="00194BBB">
              <w:rPr>
                <w:sz w:val="20"/>
              </w:rPr>
              <w:t>последнего</w:t>
            </w:r>
            <w:proofErr w:type="spellEnd"/>
            <w:r w:rsidRPr="00194BBB">
              <w:rPr>
                <w:sz w:val="20"/>
              </w:rPr>
              <w:t xml:space="preserve"> платежа по договору о подключении</w:t>
            </w:r>
          </w:p>
        </w:tc>
        <w:tc>
          <w:tcPr>
            <w:tcW w:w="2556" w:type="dxa"/>
          </w:tcPr>
          <w:p w:rsidR="00FE6A52" w:rsidRPr="00194BBB" w:rsidRDefault="00FE6A52" w:rsidP="0006406D">
            <w:pPr>
              <w:rPr>
                <w:sz w:val="20"/>
              </w:rPr>
            </w:pPr>
            <w:r w:rsidRPr="00194BBB">
              <w:rPr>
                <w:sz w:val="20"/>
              </w:rPr>
              <w:t xml:space="preserve">15 дней с даты подписания </w:t>
            </w:r>
            <w:r w:rsidR="0006406D" w:rsidRPr="00194BBB">
              <w:rPr>
                <w:sz w:val="20"/>
              </w:rPr>
              <w:t>акта о подключении по пункту № 21</w:t>
            </w:r>
          </w:p>
        </w:tc>
        <w:tc>
          <w:tcPr>
            <w:tcW w:w="1485" w:type="dxa"/>
          </w:tcPr>
          <w:p w:rsidR="00FE6A52" w:rsidRPr="00194BBB" w:rsidRDefault="00FE6A52" w:rsidP="00FE6A52">
            <w:pPr>
              <w:rPr>
                <w:sz w:val="20"/>
              </w:rPr>
            </w:pPr>
            <w:r w:rsidRPr="00194BBB">
              <w:rPr>
                <w:sz w:val="20"/>
              </w:rPr>
              <w:t>Заявитель</w:t>
            </w:r>
          </w:p>
        </w:tc>
      </w:tr>
      <w:tr w:rsidR="0006406D" w:rsidTr="00066337">
        <w:trPr>
          <w:trHeight w:val="1091"/>
        </w:trPr>
        <w:tc>
          <w:tcPr>
            <w:tcW w:w="552" w:type="dxa"/>
          </w:tcPr>
          <w:p w:rsidR="0006406D" w:rsidRDefault="00194BBB" w:rsidP="00FE6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52" w:type="dxa"/>
          </w:tcPr>
          <w:p w:rsidR="0006406D" w:rsidRPr="00194BBB" w:rsidRDefault="0006406D" w:rsidP="00194BBB">
            <w:pPr>
              <w:rPr>
                <w:sz w:val="20"/>
              </w:rPr>
            </w:pPr>
            <w:r w:rsidRPr="00194BBB">
              <w:rPr>
                <w:sz w:val="20"/>
              </w:rPr>
              <w:t>Получить разрешени</w:t>
            </w:r>
            <w:r w:rsidR="00194BBB" w:rsidRPr="00194BBB">
              <w:rPr>
                <w:sz w:val="20"/>
              </w:rPr>
              <w:t>е</w:t>
            </w:r>
            <w:r w:rsidRPr="00194BBB">
              <w:rPr>
                <w:sz w:val="20"/>
              </w:rPr>
              <w:t xml:space="preserve"> Ростехнадзора на допуск в эксплуатацию в отношении</w:t>
            </w:r>
            <w:r w:rsidR="00194BBB" w:rsidRPr="00194BBB">
              <w:rPr>
                <w:sz w:val="20"/>
              </w:rPr>
              <w:t xml:space="preserve"> подключаемых объектов</w:t>
            </w:r>
          </w:p>
        </w:tc>
        <w:tc>
          <w:tcPr>
            <w:tcW w:w="2556" w:type="dxa"/>
          </w:tcPr>
          <w:p w:rsidR="0006406D" w:rsidRPr="00194BBB" w:rsidRDefault="00194BBB" w:rsidP="00194BBB">
            <w:pPr>
              <w:rPr>
                <w:sz w:val="20"/>
              </w:rPr>
            </w:pPr>
            <w:r w:rsidRPr="00194BBB">
              <w:rPr>
                <w:sz w:val="20"/>
              </w:rPr>
              <w:t>После исполнения Заявителем пункта 21</w:t>
            </w:r>
          </w:p>
        </w:tc>
        <w:tc>
          <w:tcPr>
            <w:tcW w:w="1485" w:type="dxa"/>
          </w:tcPr>
          <w:p w:rsidR="0006406D" w:rsidRPr="00194BBB" w:rsidRDefault="00194BBB" w:rsidP="00FE6A52">
            <w:pPr>
              <w:rPr>
                <w:sz w:val="20"/>
              </w:rPr>
            </w:pPr>
            <w:r w:rsidRPr="00194BBB">
              <w:rPr>
                <w:sz w:val="20"/>
              </w:rPr>
              <w:t>Заявитель</w:t>
            </w:r>
          </w:p>
        </w:tc>
      </w:tr>
      <w:tr w:rsidR="00194BBB" w:rsidTr="00066337">
        <w:trPr>
          <w:trHeight w:val="1091"/>
        </w:trPr>
        <w:tc>
          <w:tcPr>
            <w:tcW w:w="552" w:type="dxa"/>
          </w:tcPr>
          <w:p w:rsidR="00194BBB" w:rsidRDefault="00194BBB" w:rsidP="004A32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A3210">
              <w:rPr>
                <w:sz w:val="20"/>
              </w:rPr>
              <w:t>4</w:t>
            </w:r>
          </w:p>
        </w:tc>
        <w:tc>
          <w:tcPr>
            <w:tcW w:w="4752" w:type="dxa"/>
          </w:tcPr>
          <w:p w:rsidR="00194BBB" w:rsidRPr="00194BBB" w:rsidRDefault="00194BBB" w:rsidP="00194BBB">
            <w:pPr>
              <w:rPr>
                <w:sz w:val="20"/>
              </w:rPr>
            </w:pPr>
            <w:r w:rsidRPr="00194BBB">
              <w:rPr>
                <w:sz w:val="20"/>
              </w:rPr>
              <w:t>По заявлению Заявителя заключение договора теплоснабжения.</w:t>
            </w:r>
          </w:p>
        </w:tc>
        <w:tc>
          <w:tcPr>
            <w:tcW w:w="2556" w:type="dxa"/>
          </w:tcPr>
          <w:p w:rsidR="00194BBB" w:rsidRPr="00194BBB" w:rsidRDefault="00194BBB" w:rsidP="00194BBB">
            <w:pPr>
              <w:rPr>
                <w:sz w:val="20"/>
              </w:rPr>
            </w:pPr>
            <w:r w:rsidRPr="00194BBB">
              <w:rPr>
                <w:sz w:val="20"/>
              </w:rPr>
              <w:t>После исполнения Заявителем пункта 23</w:t>
            </w:r>
          </w:p>
        </w:tc>
        <w:tc>
          <w:tcPr>
            <w:tcW w:w="1485" w:type="dxa"/>
          </w:tcPr>
          <w:p w:rsidR="00194BBB" w:rsidRPr="00194BBB" w:rsidRDefault="00194BBB" w:rsidP="00194BBB">
            <w:pPr>
              <w:rPr>
                <w:sz w:val="20"/>
              </w:rPr>
            </w:pPr>
            <w:r w:rsidRPr="00194BBB">
              <w:rPr>
                <w:sz w:val="20"/>
              </w:rPr>
              <w:t>Заявитель, Исполнитель</w:t>
            </w:r>
          </w:p>
        </w:tc>
      </w:tr>
    </w:tbl>
    <w:p w:rsidR="00AB5E18" w:rsidRDefault="00AB5E18" w:rsidP="000D4A12"/>
    <w:p w:rsidR="00AB5E18" w:rsidRDefault="00AB5E18">
      <w:r>
        <w:br w:type="page"/>
      </w:r>
    </w:p>
    <w:p w:rsidR="00352AF5" w:rsidRPr="005D30E9" w:rsidRDefault="00962F38" w:rsidP="00D92F6A">
      <w:pPr>
        <w:pStyle w:val="af2"/>
        <w:numPr>
          <w:ilvl w:val="0"/>
          <w:numId w:val="19"/>
        </w:numPr>
        <w:tabs>
          <w:tab w:val="left" w:pos="284"/>
        </w:tabs>
        <w:spacing w:after="160" w:line="259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0E9">
        <w:rPr>
          <w:rFonts w:ascii="Times New Roman" w:hAnsi="Times New Roman" w:cs="Times New Roman"/>
          <w:b/>
          <w:sz w:val="24"/>
          <w:szCs w:val="24"/>
        </w:rPr>
        <w:lastRenderedPageBreak/>
        <w:t>Сведения о размере платы за услуги по подключению</w:t>
      </w:r>
    </w:p>
    <w:p w:rsidR="00352AF5" w:rsidRDefault="00962F38">
      <w:pPr>
        <w:pStyle w:val="af2"/>
        <w:tabs>
          <w:tab w:val="left" w:pos="284"/>
        </w:tabs>
        <w:spacing w:after="160" w:line="259" w:lineRule="auto"/>
        <w:ind w:left="426" w:hanging="426"/>
        <w:jc w:val="center"/>
        <w:rPr>
          <w:b/>
          <w:sz w:val="24"/>
          <w:szCs w:val="24"/>
        </w:rPr>
      </w:pPr>
      <w:r w:rsidRPr="00352AF5">
        <w:rPr>
          <w:rFonts w:ascii="Times New Roman" w:hAnsi="Times New Roman" w:cs="Times New Roman"/>
          <w:b/>
          <w:sz w:val="24"/>
          <w:szCs w:val="24"/>
        </w:rPr>
        <w:t>(технологическому подключению) к системе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теплоснабжения</w:t>
      </w:r>
    </w:p>
    <w:p w:rsidR="00352AF5" w:rsidRDefault="002C5E44" w:rsidP="00352AF5">
      <w:pPr>
        <w:spacing w:after="160" w:line="259" w:lineRule="auto"/>
        <w:jc w:val="both"/>
        <w:rPr>
          <w:b/>
          <w:sz w:val="24"/>
          <w:szCs w:val="24"/>
        </w:rPr>
      </w:pPr>
    </w:p>
    <w:p w:rsidR="00352AF5" w:rsidRDefault="00962F38" w:rsidP="00352AF5">
      <w:pPr>
        <w:spacing w:after="160" w:line="259" w:lineRule="auto"/>
        <w:jc w:val="both"/>
        <w:rPr>
          <w:b/>
          <w:sz w:val="24"/>
          <w:szCs w:val="24"/>
        </w:rPr>
      </w:pPr>
      <w:r w:rsidRPr="00352AF5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38E1848" wp14:editId="38F29B06">
            <wp:simplePos x="0" y="0"/>
            <wp:positionH relativeFrom="margin">
              <wp:posOffset>-603885</wp:posOffset>
            </wp:positionH>
            <wp:positionV relativeFrom="paragraph">
              <wp:posOffset>129540</wp:posOffset>
            </wp:positionV>
            <wp:extent cx="6724650" cy="4352925"/>
            <wp:effectExtent l="0" t="57150" r="0" b="123825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12" w:rsidRPr="000D4A12" w:rsidRDefault="002C5E44" w:rsidP="000D4A12"/>
    <w:p w:rsidR="000D4A12" w:rsidRPr="000D4A12" w:rsidRDefault="002C5E44" w:rsidP="000D4A12"/>
    <w:p w:rsidR="000D4A12" w:rsidRPr="000D4A12" w:rsidRDefault="002C5E44" w:rsidP="000D4A12"/>
    <w:p w:rsidR="000D4A12" w:rsidRPr="000D4A12" w:rsidRDefault="002C5E44" w:rsidP="000D4A12"/>
    <w:p w:rsidR="000D4A12" w:rsidRPr="000D4A12" w:rsidRDefault="002C5E44" w:rsidP="000D4A12"/>
    <w:p w:rsidR="000D4A12" w:rsidRPr="000D4A12" w:rsidRDefault="002C5E44" w:rsidP="000D4A12"/>
    <w:p w:rsidR="000D4A12" w:rsidRPr="000D4A12" w:rsidRDefault="002C5E44" w:rsidP="000D4A12"/>
    <w:p w:rsidR="000D4A12" w:rsidRDefault="002C5E44" w:rsidP="000D4A12">
      <w:pPr>
        <w:rPr>
          <w:sz w:val="24"/>
          <w:szCs w:val="24"/>
        </w:rPr>
      </w:pPr>
    </w:p>
    <w:p w:rsidR="000D4A12" w:rsidRDefault="002C5E44" w:rsidP="000D4A12">
      <w:pPr>
        <w:rPr>
          <w:sz w:val="24"/>
          <w:szCs w:val="24"/>
        </w:rPr>
      </w:pPr>
    </w:p>
    <w:p w:rsidR="000D4A12" w:rsidRDefault="002C5E44" w:rsidP="000D4A12">
      <w:pPr>
        <w:rPr>
          <w:sz w:val="24"/>
          <w:szCs w:val="24"/>
        </w:rPr>
      </w:pPr>
    </w:p>
    <w:p w:rsidR="000D4A12" w:rsidRDefault="002C5E44" w:rsidP="000D4A12">
      <w:pPr>
        <w:rPr>
          <w:sz w:val="24"/>
          <w:szCs w:val="24"/>
        </w:rPr>
      </w:pPr>
    </w:p>
    <w:p w:rsidR="000D4A12" w:rsidRDefault="002C5E44" w:rsidP="000D4A12">
      <w:pPr>
        <w:rPr>
          <w:sz w:val="24"/>
          <w:szCs w:val="24"/>
        </w:rPr>
      </w:pPr>
    </w:p>
    <w:p w:rsidR="000D4A12" w:rsidRPr="000D4A12" w:rsidRDefault="00962F38" w:rsidP="000D4A12">
      <w:r w:rsidRPr="000D4A12">
        <w:br w:type="page"/>
      </w:r>
      <w:bookmarkStart w:id="0" w:name="_GoBack"/>
      <w:bookmarkEnd w:id="0"/>
    </w:p>
    <w:p w:rsidR="00416671" w:rsidRDefault="00962F38" w:rsidP="005D30E9">
      <w:pPr>
        <w:pStyle w:val="af2"/>
        <w:numPr>
          <w:ilvl w:val="0"/>
          <w:numId w:val="19"/>
        </w:numPr>
        <w:spacing w:after="0" w:line="259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месте нахождения, графике работы, справочных телефонах, </w:t>
      </w:r>
    </w:p>
    <w:p w:rsidR="000D4A12" w:rsidRPr="005D30E9" w:rsidRDefault="00962F38" w:rsidP="005D30E9">
      <w:pPr>
        <w:spacing w:line="259" w:lineRule="auto"/>
        <w:jc w:val="center"/>
        <w:rPr>
          <w:b/>
          <w:sz w:val="24"/>
          <w:szCs w:val="24"/>
        </w:rPr>
      </w:pPr>
      <w:r w:rsidRPr="005D30E9">
        <w:rPr>
          <w:b/>
          <w:sz w:val="24"/>
          <w:szCs w:val="24"/>
        </w:rPr>
        <w:t>адресе официального сайта АО «УСТЭК»</w:t>
      </w:r>
    </w:p>
    <w:p w:rsidR="00416671" w:rsidRDefault="00416671" w:rsidP="00416671">
      <w:pPr>
        <w:jc w:val="both"/>
        <w:rPr>
          <w:sz w:val="24"/>
          <w:szCs w:val="24"/>
        </w:rPr>
      </w:pPr>
    </w:p>
    <w:p w:rsidR="000D4A12" w:rsidRPr="00861319" w:rsidRDefault="00962F38" w:rsidP="00416671">
      <w:pPr>
        <w:jc w:val="both"/>
        <w:rPr>
          <w:sz w:val="24"/>
          <w:szCs w:val="24"/>
        </w:rPr>
      </w:pPr>
      <w:r w:rsidRPr="00861319">
        <w:rPr>
          <w:sz w:val="24"/>
          <w:szCs w:val="24"/>
        </w:rPr>
        <w:t>Место нахождения: 625023, Российская Федерация, Тюменская область, город Тюмень, улица Одесская, дом 5</w:t>
      </w:r>
      <w:r w:rsidR="00416671">
        <w:rPr>
          <w:sz w:val="24"/>
          <w:szCs w:val="24"/>
        </w:rPr>
        <w:t>.</w:t>
      </w:r>
    </w:p>
    <w:p w:rsidR="000D4A12" w:rsidRPr="00861319" w:rsidRDefault="00962F38" w:rsidP="00416671">
      <w:pPr>
        <w:jc w:val="both"/>
        <w:rPr>
          <w:sz w:val="24"/>
          <w:szCs w:val="24"/>
        </w:rPr>
      </w:pPr>
      <w:r w:rsidRPr="00861319">
        <w:rPr>
          <w:sz w:val="24"/>
          <w:szCs w:val="24"/>
        </w:rPr>
        <w:t xml:space="preserve">График работы: </w:t>
      </w:r>
      <w:r w:rsidR="00416671">
        <w:rPr>
          <w:sz w:val="24"/>
          <w:szCs w:val="24"/>
        </w:rPr>
        <w:t>п</w:t>
      </w:r>
      <w:r w:rsidRPr="00861319">
        <w:rPr>
          <w:sz w:val="24"/>
          <w:szCs w:val="24"/>
        </w:rPr>
        <w:t xml:space="preserve">онедельник - </w:t>
      </w:r>
      <w:r w:rsidR="00416671">
        <w:rPr>
          <w:sz w:val="24"/>
          <w:szCs w:val="24"/>
        </w:rPr>
        <w:t>п</w:t>
      </w:r>
      <w:r w:rsidR="00416671" w:rsidRPr="00861319">
        <w:rPr>
          <w:sz w:val="24"/>
          <w:szCs w:val="24"/>
        </w:rPr>
        <w:t xml:space="preserve">ятница </w:t>
      </w:r>
      <w:r w:rsidRPr="00861319">
        <w:rPr>
          <w:sz w:val="24"/>
          <w:szCs w:val="24"/>
        </w:rPr>
        <w:t>с 8.00 до 17.00, перерыв на обед с 12.00 до 13.00</w:t>
      </w:r>
      <w:r w:rsidR="00416671">
        <w:rPr>
          <w:sz w:val="24"/>
          <w:szCs w:val="24"/>
        </w:rPr>
        <w:t>.</w:t>
      </w:r>
    </w:p>
    <w:p w:rsidR="000D4A12" w:rsidRPr="00861319" w:rsidRDefault="00962F38" w:rsidP="00416671">
      <w:pPr>
        <w:jc w:val="both"/>
        <w:rPr>
          <w:sz w:val="24"/>
          <w:szCs w:val="24"/>
        </w:rPr>
      </w:pPr>
      <w:r w:rsidRPr="00861319">
        <w:rPr>
          <w:sz w:val="24"/>
          <w:szCs w:val="24"/>
        </w:rPr>
        <w:t>Справочные телефоны по вопросам технологического присоединения: +7</w:t>
      </w:r>
      <w:r w:rsidR="00416671">
        <w:rPr>
          <w:sz w:val="24"/>
          <w:szCs w:val="24"/>
        </w:rPr>
        <w:t xml:space="preserve"> </w:t>
      </w:r>
      <w:r w:rsidRPr="00861319">
        <w:rPr>
          <w:sz w:val="24"/>
          <w:szCs w:val="24"/>
        </w:rPr>
        <w:t>(3452) 28-97-86, +7</w:t>
      </w:r>
      <w:r w:rsidR="00D0093A">
        <w:rPr>
          <w:sz w:val="24"/>
          <w:szCs w:val="24"/>
        </w:rPr>
        <w:t xml:space="preserve"> </w:t>
      </w:r>
      <w:r w:rsidRPr="00861319">
        <w:rPr>
          <w:sz w:val="24"/>
          <w:szCs w:val="24"/>
        </w:rPr>
        <w:t>(3452) 28-98-27</w:t>
      </w:r>
      <w:r w:rsidR="00416671">
        <w:rPr>
          <w:sz w:val="24"/>
          <w:szCs w:val="24"/>
        </w:rPr>
        <w:t>.</w:t>
      </w:r>
    </w:p>
    <w:p w:rsidR="000D4A12" w:rsidRDefault="00962F38" w:rsidP="00416671">
      <w:pPr>
        <w:jc w:val="both"/>
        <w:rPr>
          <w:sz w:val="24"/>
          <w:szCs w:val="24"/>
        </w:rPr>
      </w:pPr>
      <w:r w:rsidRPr="00861319">
        <w:rPr>
          <w:sz w:val="24"/>
          <w:szCs w:val="24"/>
        </w:rPr>
        <w:t xml:space="preserve">Адрес официального сайта АО «УСТЭК»: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 w:rsidR="00416671"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 w:rsidRPr="00861319">
        <w:rPr>
          <w:sz w:val="24"/>
          <w:szCs w:val="24"/>
        </w:rPr>
        <w:t>ao-ustek.ru</w:t>
      </w:r>
      <w:r>
        <w:rPr>
          <w:sz w:val="24"/>
          <w:szCs w:val="24"/>
        </w:rPr>
        <w:t>.</w:t>
      </w:r>
    </w:p>
    <w:p w:rsidR="00861319" w:rsidRPr="00861319" w:rsidRDefault="002C5E44" w:rsidP="000D4A12">
      <w:pPr>
        <w:jc w:val="both"/>
        <w:rPr>
          <w:sz w:val="24"/>
          <w:szCs w:val="24"/>
        </w:rPr>
      </w:pPr>
    </w:p>
    <w:p w:rsidR="00416671" w:rsidRDefault="00416671">
      <w:pPr>
        <w:rPr>
          <w:rFonts w:eastAsiaTheme="minorHAnsi"/>
          <w:bCs/>
          <w:sz w:val="24"/>
          <w:szCs w:val="24"/>
          <w:lang w:eastAsia="en-US"/>
        </w:rPr>
      </w:pPr>
    </w:p>
    <w:p w:rsidR="00416671" w:rsidRDefault="00962F38" w:rsidP="005D30E9">
      <w:pPr>
        <w:pStyle w:val="af2"/>
        <w:spacing w:after="160" w:line="259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2A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671" w:rsidRPr="005D30E9" w:rsidRDefault="00962F38" w:rsidP="005D30E9">
      <w:pPr>
        <w:pStyle w:val="af2"/>
        <w:spacing w:after="160" w:line="259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0E9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действий, осуществляемых при подключении </w:t>
      </w:r>
    </w:p>
    <w:p w:rsidR="00416671" w:rsidRPr="005D30E9" w:rsidRDefault="00962F38" w:rsidP="005D30E9">
      <w:pPr>
        <w:pStyle w:val="af2"/>
        <w:spacing w:after="160" w:line="259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0E9">
        <w:rPr>
          <w:rFonts w:ascii="Times New Roman" w:hAnsi="Times New Roman" w:cs="Times New Roman"/>
          <w:b/>
          <w:sz w:val="24"/>
          <w:szCs w:val="24"/>
        </w:rPr>
        <w:t xml:space="preserve">(технологическом присоединении) к системе теплоснабжения </w:t>
      </w:r>
    </w:p>
    <w:p w:rsidR="00416671" w:rsidRPr="005D30E9" w:rsidRDefault="00962F38" w:rsidP="005D30E9">
      <w:pPr>
        <w:pStyle w:val="af2"/>
        <w:spacing w:after="160" w:line="259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0E9">
        <w:rPr>
          <w:rFonts w:ascii="Times New Roman" w:hAnsi="Times New Roman" w:cs="Times New Roman"/>
          <w:b/>
          <w:sz w:val="24"/>
          <w:szCs w:val="24"/>
        </w:rPr>
        <w:t xml:space="preserve">(от момента заключения договора о подключении </w:t>
      </w:r>
    </w:p>
    <w:p w:rsidR="00352AF5" w:rsidRPr="005D30E9" w:rsidRDefault="00962F38" w:rsidP="005D30E9">
      <w:pPr>
        <w:pStyle w:val="af2"/>
        <w:spacing w:after="160" w:line="259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0E9">
        <w:rPr>
          <w:rFonts w:ascii="Times New Roman" w:hAnsi="Times New Roman" w:cs="Times New Roman"/>
          <w:b/>
          <w:sz w:val="24"/>
          <w:szCs w:val="24"/>
        </w:rPr>
        <w:t>и до момента пуска тепловой энергии на подключаемый объект)</w:t>
      </w:r>
    </w:p>
    <w:p w:rsidR="000D4A12" w:rsidRDefault="002A0A93" w:rsidP="004A3210">
      <w:pPr>
        <w:pStyle w:val="af2"/>
        <w:ind w:left="284"/>
        <w:rPr>
          <w:rFonts w:ascii="Arial" w:hAnsi="Arial" w:cs="Arial"/>
          <w:bCs/>
          <w:sz w:val="24"/>
          <w:szCs w:val="24"/>
        </w:rPr>
      </w:pPr>
      <w:r w:rsidRPr="00861319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Pr="00E27191">
        <w:rPr>
          <w:rFonts w:ascii="Times New Roman" w:hAnsi="Times New Roman" w:cs="Times New Roman"/>
          <w:bCs/>
          <w:sz w:val="24"/>
          <w:szCs w:val="24"/>
        </w:rPr>
        <w:t>№</w:t>
      </w:r>
      <w:r w:rsidR="00C75127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B7396E">
        <w:rPr>
          <w:rFonts w:ascii="Times New Roman" w:hAnsi="Times New Roman" w:cs="Times New Roman"/>
          <w:bCs/>
          <w:sz w:val="24"/>
          <w:szCs w:val="24"/>
        </w:rPr>
        <w:t xml:space="preserve"> к Регламенту</w:t>
      </w:r>
    </w:p>
    <w:p w:rsidR="000D4A12" w:rsidRPr="000A0F01" w:rsidRDefault="002C5E44" w:rsidP="000D4A12">
      <w:pPr>
        <w:pStyle w:val="af2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0D4A12" w:rsidRPr="000A0F01" w:rsidRDefault="002C5E44" w:rsidP="000D4A12">
      <w:pPr>
        <w:pStyle w:val="af2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0D4A12" w:rsidRPr="000A0F01" w:rsidRDefault="002C5E44" w:rsidP="000D4A12">
      <w:pPr>
        <w:pStyle w:val="af2"/>
        <w:ind w:left="284"/>
        <w:jc w:val="both"/>
        <w:rPr>
          <w:rFonts w:ascii="Arial" w:hAnsi="Arial" w:cs="Arial"/>
          <w:bCs/>
          <w:sz w:val="24"/>
          <w:szCs w:val="24"/>
        </w:rPr>
      </w:pPr>
    </w:p>
    <w:sectPr w:rsidR="000D4A12" w:rsidRPr="000A0F01" w:rsidSect="005D30E9">
      <w:footerReference w:type="even" r:id="rId16"/>
      <w:footerReference w:type="default" r:id="rId17"/>
      <w:pgSz w:w="11906" w:h="16838" w:code="9"/>
      <w:pgMar w:top="1134" w:right="850" w:bottom="1134" w:left="1701" w:header="0" w:footer="29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44" w:rsidRDefault="002C5E44">
      <w:r>
        <w:separator/>
      </w:r>
    </w:p>
  </w:endnote>
  <w:endnote w:type="continuationSeparator" w:id="0">
    <w:p w:rsidR="002C5E44" w:rsidRDefault="002C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E3" w:rsidRDefault="00962F38" w:rsidP="00170A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0AE3" w:rsidRDefault="002C5E44" w:rsidP="00170A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82390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61D9A" w:rsidRPr="00E61D9A" w:rsidRDefault="00E61D9A">
        <w:pPr>
          <w:pStyle w:val="a4"/>
          <w:jc w:val="center"/>
          <w:rPr>
            <w:sz w:val="22"/>
            <w:szCs w:val="22"/>
          </w:rPr>
        </w:pPr>
        <w:r w:rsidRPr="00E61D9A">
          <w:rPr>
            <w:sz w:val="22"/>
            <w:szCs w:val="22"/>
          </w:rPr>
          <w:fldChar w:fldCharType="begin"/>
        </w:r>
        <w:r w:rsidRPr="00E61D9A">
          <w:rPr>
            <w:sz w:val="22"/>
            <w:szCs w:val="22"/>
          </w:rPr>
          <w:instrText>PAGE   \* MERGEFORMAT</w:instrText>
        </w:r>
        <w:r w:rsidRPr="00E61D9A">
          <w:rPr>
            <w:sz w:val="22"/>
            <w:szCs w:val="22"/>
          </w:rPr>
          <w:fldChar w:fldCharType="separate"/>
        </w:r>
        <w:r w:rsidR="00E865D7">
          <w:rPr>
            <w:noProof/>
            <w:sz w:val="22"/>
            <w:szCs w:val="22"/>
          </w:rPr>
          <w:t>8</w:t>
        </w:r>
        <w:r w:rsidRPr="00E61D9A">
          <w:rPr>
            <w:sz w:val="22"/>
            <w:szCs w:val="22"/>
          </w:rPr>
          <w:fldChar w:fldCharType="end"/>
        </w:r>
      </w:p>
    </w:sdtContent>
  </w:sdt>
  <w:p w:rsidR="00E61D9A" w:rsidRDefault="00E61D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44" w:rsidRDefault="002C5E44">
      <w:r>
        <w:separator/>
      </w:r>
    </w:p>
  </w:footnote>
  <w:footnote w:type="continuationSeparator" w:id="0">
    <w:p w:rsidR="002C5E44" w:rsidRDefault="002C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46F"/>
    <w:multiLevelType w:val="hybridMultilevel"/>
    <w:tmpl w:val="18D64A56"/>
    <w:lvl w:ilvl="0" w:tplc="E0A25AC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227"/>
    <w:multiLevelType w:val="hybridMultilevel"/>
    <w:tmpl w:val="F890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1E80"/>
    <w:multiLevelType w:val="multilevel"/>
    <w:tmpl w:val="1E669F0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" w15:restartNumberingAfterBreak="0">
    <w:nsid w:val="0AF03F08"/>
    <w:multiLevelType w:val="multilevel"/>
    <w:tmpl w:val="3906055C"/>
    <w:styleLink w:val="9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67" w:hanging="480"/>
      </w:pPr>
    </w:lvl>
    <w:lvl w:ilvl="2">
      <w:start w:val="1"/>
      <w:numFmt w:val="decimal"/>
      <w:lvlText w:val="%1.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881" w:hanging="720"/>
      </w:pPr>
    </w:lvl>
    <w:lvl w:ilvl="4">
      <w:start w:val="1"/>
      <w:numFmt w:val="decimal"/>
      <w:lvlText w:val="%1.%2.%3.%4.%5"/>
      <w:lvlJc w:val="left"/>
      <w:pPr>
        <w:ind w:left="2628" w:hanging="1080"/>
      </w:pPr>
    </w:lvl>
    <w:lvl w:ilvl="5">
      <w:start w:val="1"/>
      <w:numFmt w:val="decimal"/>
      <w:lvlText w:val="%1.%2.%3.%4.%5.%6"/>
      <w:lvlJc w:val="left"/>
      <w:pPr>
        <w:ind w:left="3015" w:hanging="1080"/>
      </w:pPr>
    </w:lvl>
    <w:lvl w:ilvl="6">
      <w:start w:val="1"/>
      <w:numFmt w:val="decimal"/>
      <w:lvlText w:val="%1.%2.%3.%4.%5.%6.%7"/>
      <w:lvlJc w:val="left"/>
      <w:pPr>
        <w:ind w:left="3762" w:hanging="1440"/>
      </w:pPr>
    </w:lvl>
    <w:lvl w:ilvl="7">
      <w:start w:val="1"/>
      <w:numFmt w:val="decimal"/>
      <w:lvlText w:val="%1.%2.%3.%4.%5.%6.%7.%8"/>
      <w:lvlJc w:val="left"/>
      <w:pPr>
        <w:ind w:left="4149" w:hanging="1440"/>
      </w:pPr>
    </w:lvl>
    <w:lvl w:ilvl="8">
      <w:start w:val="1"/>
      <w:numFmt w:val="decimal"/>
      <w:lvlText w:val="%1.%2.%3.%4.%5.%6.%7.%8.%9"/>
      <w:lvlJc w:val="left"/>
      <w:pPr>
        <w:ind w:left="4896" w:hanging="1800"/>
      </w:pPr>
    </w:lvl>
  </w:abstractNum>
  <w:abstractNum w:abstractNumId="4" w15:restartNumberingAfterBreak="0">
    <w:nsid w:val="1E683FAB"/>
    <w:multiLevelType w:val="hybridMultilevel"/>
    <w:tmpl w:val="93EEAE2A"/>
    <w:lvl w:ilvl="0" w:tplc="B5728B1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2AC51B0" w:tentative="1">
      <w:start w:val="1"/>
      <w:numFmt w:val="lowerLetter"/>
      <w:lvlText w:val="%2."/>
      <w:lvlJc w:val="left"/>
      <w:pPr>
        <w:ind w:left="1364" w:hanging="360"/>
      </w:pPr>
    </w:lvl>
    <w:lvl w:ilvl="2" w:tplc="5E1CBA16" w:tentative="1">
      <w:start w:val="1"/>
      <w:numFmt w:val="lowerRoman"/>
      <w:lvlText w:val="%3."/>
      <w:lvlJc w:val="right"/>
      <w:pPr>
        <w:ind w:left="2084" w:hanging="180"/>
      </w:pPr>
    </w:lvl>
    <w:lvl w:ilvl="3" w:tplc="79BA3FFA" w:tentative="1">
      <w:start w:val="1"/>
      <w:numFmt w:val="decimal"/>
      <w:lvlText w:val="%4."/>
      <w:lvlJc w:val="left"/>
      <w:pPr>
        <w:ind w:left="2804" w:hanging="360"/>
      </w:pPr>
    </w:lvl>
    <w:lvl w:ilvl="4" w:tplc="A822AB00" w:tentative="1">
      <w:start w:val="1"/>
      <w:numFmt w:val="lowerLetter"/>
      <w:lvlText w:val="%5."/>
      <w:lvlJc w:val="left"/>
      <w:pPr>
        <w:ind w:left="3524" w:hanging="360"/>
      </w:pPr>
    </w:lvl>
    <w:lvl w:ilvl="5" w:tplc="A000C5D8" w:tentative="1">
      <w:start w:val="1"/>
      <w:numFmt w:val="lowerRoman"/>
      <w:lvlText w:val="%6."/>
      <w:lvlJc w:val="right"/>
      <w:pPr>
        <w:ind w:left="4244" w:hanging="180"/>
      </w:pPr>
    </w:lvl>
    <w:lvl w:ilvl="6" w:tplc="6750FBF8" w:tentative="1">
      <w:start w:val="1"/>
      <w:numFmt w:val="decimal"/>
      <w:lvlText w:val="%7."/>
      <w:lvlJc w:val="left"/>
      <w:pPr>
        <w:ind w:left="4964" w:hanging="360"/>
      </w:pPr>
    </w:lvl>
    <w:lvl w:ilvl="7" w:tplc="1F30FEC2" w:tentative="1">
      <w:start w:val="1"/>
      <w:numFmt w:val="lowerLetter"/>
      <w:lvlText w:val="%8."/>
      <w:lvlJc w:val="left"/>
      <w:pPr>
        <w:ind w:left="5684" w:hanging="360"/>
      </w:pPr>
    </w:lvl>
    <w:lvl w:ilvl="8" w:tplc="F04664D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B30380"/>
    <w:multiLevelType w:val="hybridMultilevel"/>
    <w:tmpl w:val="ED58EFDA"/>
    <w:lvl w:ilvl="0" w:tplc="4208AF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0CED6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7AE093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2CE370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ACC25F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706A8F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58C1E7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68EAAB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ECA6A7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FE725B"/>
    <w:multiLevelType w:val="hybridMultilevel"/>
    <w:tmpl w:val="A0AC5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F7D8B"/>
    <w:multiLevelType w:val="hybridMultilevel"/>
    <w:tmpl w:val="A172FEF6"/>
    <w:lvl w:ilvl="0" w:tplc="6722E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1E2FFCA" w:tentative="1">
      <w:start w:val="1"/>
      <w:numFmt w:val="lowerLetter"/>
      <w:lvlText w:val="%2."/>
      <w:lvlJc w:val="left"/>
      <w:pPr>
        <w:ind w:left="1647" w:hanging="360"/>
      </w:pPr>
    </w:lvl>
    <w:lvl w:ilvl="2" w:tplc="938834D4" w:tentative="1">
      <w:start w:val="1"/>
      <w:numFmt w:val="lowerRoman"/>
      <w:lvlText w:val="%3."/>
      <w:lvlJc w:val="right"/>
      <w:pPr>
        <w:ind w:left="2367" w:hanging="180"/>
      </w:pPr>
    </w:lvl>
    <w:lvl w:ilvl="3" w:tplc="37B2F2D6" w:tentative="1">
      <w:start w:val="1"/>
      <w:numFmt w:val="decimal"/>
      <w:lvlText w:val="%4."/>
      <w:lvlJc w:val="left"/>
      <w:pPr>
        <w:ind w:left="3087" w:hanging="360"/>
      </w:pPr>
    </w:lvl>
    <w:lvl w:ilvl="4" w:tplc="C5D067A4" w:tentative="1">
      <w:start w:val="1"/>
      <w:numFmt w:val="lowerLetter"/>
      <w:lvlText w:val="%5."/>
      <w:lvlJc w:val="left"/>
      <w:pPr>
        <w:ind w:left="3807" w:hanging="360"/>
      </w:pPr>
    </w:lvl>
    <w:lvl w:ilvl="5" w:tplc="5B6EE0C2" w:tentative="1">
      <w:start w:val="1"/>
      <w:numFmt w:val="lowerRoman"/>
      <w:lvlText w:val="%6."/>
      <w:lvlJc w:val="right"/>
      <w:pPr>
        <w:ind w:left="4527" w:hanging="180"/>
      </w:pPr>
    </w:lvl>
    <w:lvl w:ilvl="6" w:tplc="226839C6" w:tentative="1">
      <w:start w:val="1"/>
      <w:numFmt w:val="decimal"/>
      <w:lvlText w:val="%7."/>
      <w:lvlJc w:val="left"/>
      <w:pPr>
        <w:ind w:left="5247" w:hanging="360"/>
      </w:pPr>
    </w:lvl>
    <w:lvl w:ilvl="7" w:tplc="B35EA6F8" w:tentative="1">
      <w:start w:val="1"/>
      <w:numFmt w:val="lowerLetter"/>
      <w:lvlText w:val="%8."/>
      <w:lvlJc w:val="left"/>
      <w:pPr>
        <w:ind w:left="5967" w:hanging="360"/>
      </w:pPr>
    </w:lvl>
    <w:lvl w:ilvl="8" w:tplc="E18E82E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A7365B"/>
    <w:multiLevelType w:val="hybridMultilevel"/>
    <w:tmpl w:val="0568BEF0"/>
    <w:lvl w:ilvl="0" w:tplc="D79E44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E1CDF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57418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7AB9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82C9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AC8B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8E64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0329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FE5F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8E6614"/>
    <w:multiLevelType w:val="hybridMultilevel"/>
    <w:tmpl w:val="897E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0E6C"/>
    <w:multiLevelType w:val="hybridMultilevel"/>
    <w:tmpl w:val="DBB89B3E"/>
    <w:lvl w:ilvl="0" w:tplc="0CF093A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030085"/>
    <w:multiLevelType w:val="hybridMultilevel"/>
    <w:tmpl w:val="3ADEE732"/>
    <w:lvl w:ilvl="0" w:tplc="53E283D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97E75C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D0E4C4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8960316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46A617C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E50D148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FEC7790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E63C8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EEE8D20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10661E"/>
    <w:multiLevelType w:val="hybridMultilevel"/>
    <w:tmpl w:val="C010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E1409"/>
    <w:multiLevelType w:val="hybridMultilevel"/>
    <w:tmpl w:val="E5E6265E"/>
    <w:lvl w:ilvl="0" w:tplc="58484FC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9D10F748" w:tentative="1">
      <w:start w:val="1"/>
      <w:numFmt w:val="lowerLetter"/>
      <w:lvlText w:val="%2."/>
      <w:lvlJc w:val="left"/>
      <w:pPr>
        <w:ind w:left="1364" w:hanging="360"/>
      </w:pPr>
    </w:lvl>
    <w:lvl w:ilvl="2" w:tplc="39A00032" w:tentative="1">
      <w:start w:val="1"/>
      <w:numFmt w:val="lowerRoman"/>
      <w:lvlText w:val="%3."/>
      <w:lvlJc w:val="right"/>
      <w:pPr>
        <w:ind w:left="2084" w:hanging="180"/>
      </w:pPr>
    </w:lvl>
    <w:lvl w:ilvl="3" w:tplc="D37A8738" w:tentative="1">
      <w:start w:val="1"/>
      <w:numFmt w:val="decimal"/>
      <w:lvlText w:val="%4."/>
      <w:lvlJc w:val="left"/>
      <w:pPr>
        <w:ind w:left="2804" w:hanging="360"/>
      </w:pPr>
    </w:lvl>
    <w:lvl w:ilvl="4" w:tplc="0078739A" w:tentative="1">
      <w:start w:val="1"/>
      <w:numFmt w:val="lowerLetter"/>
      <w:lvlText w:val="%5."/>
      <w:lvlJc w:val="left"/>
      <w:pPr>
        <w:ind w:left="3524" w:hanging="360"/>
      </w:pPr>
    </w:lvl>
    <w:lvl w:ilvl="5" w:tplc="4580D09C" w:tentative="1">
      <w:start w:val="1"/>
      <w:numFmt w:val="lowerRoman"/>
      <w:lvlText w:val="%6."/>
      <w:lvlJc w:val="right"/>
      <w:pPr>
        <w:ind w:left="4244" w:hanging="180"/>
      </w:pPr>
    </w:lvl>
    <w:lvl w:ilvl="6" w:tplc="8014273E" w:tentative="1">
      <w:start w:val="1"/>
      <w:numFmt w:val="decimal"/>
      <w:lvlText w:val="%7."/>
      <w:lvlJc w:val="left"/>
      <w:pPr>
        <w:ind w:left="4964" w:hanging="360"/>
      </w:pPr>
    </w:lvl>
    <w:lvl w:ilvl="7" w:tplc="EACEA39E" w:tentative="1">
      <w:start w:val="1"/>
      <w:numFmt w:val="lowerLetter"/>
      <w:lvlText w:val="%8."/>
      <w:lvlJc w:val="left"/>
      <w:pPr>
        <w:ind w:left="5684" w:hanging="360"/>
      </w:pPr>
    </w:lvl>
    <w:lvl w:ilvl="8" w:tplc="5020577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D2221E"/>
    <w:multiLevelType w:val="hybridMultilevel"/>
    <w:tmpl w:val="4ADC499E"/>
    <w:lvl w:ilvl="0" w:tplc="9698CAFA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AD623AD6" w:tentative="1">
      <w:start w:val="1"/>
      <w:numFmt w:val="lowerLetter"/>
      <w:lvlText w:val="%2."/>
      <w:lvlJc w:val="left"/>
      <w:pPr>
        <w:ind w:left="1364" w:hanging="360"/>
      </w:pPr>
    </w:lvl>
    <w:lvl w:ilvl="2" w:tplc="ACEC5536" w:tentative="1">
      <w:start w:val="1"/>
      <w:numFmt w:val="lowerRoman"/>
      <w:lvlText w:val="%3."/>
      <w:lvlJc w:val="right"/>
      <w:pPr>
        <w:ind w:left="2084" w:hanging="180"/>
      </w:pPr>
    </w:lvl>
    <w:lvl w:ilvl="3" w:tplc="770EF55E" w:tentative="1">
      <w:start w:val="1"/>
      <w:numFmt w:val="decimal"/>
      <w:lvlText w:val="%4."/>
      <w:lvlJc w:val="left"/>
      <w:pPr>
        <w:ind w:left="2804" w:hanging="360"/>
      </w:pPr>
    </w:lvl>
    <w:lvl w:ilvl="4" w:tplc="A092752E" w:tentative="1">
      <w:start w:val="1"/>
      <w:numFmt w:val="lowerLetter"/>
      <w:lvlText w:val="%5."/>
      <w:lvlJc w:val="left"/>
      <w:pPr>
        <w:ind w:left="3524" w:hanging="360"/>
      </w:pPr>
    </w:lvl>
    <w:lvl w:ilvl="5" w:tplc="F0684ED0" w:tentative="1">
      <w:start w:val="1"/>
      <w:numFmt w:val="lowerRoman"/>
      <w:lvlText w:val="%6."/>
      <w:lvlJc w:val="right"/>
      <w:pPr>
        <w:ind w:left="4244" w:hanging="180"/>
      </w:pPr>
    </w:lvl>
    <w:lvl w:ilvl="6" w:tplc="F4A60B08" w:tentative="1">
      <w:start w:val="1"/>
      <w:numFmt w:val="decimal"/>
      <w:lvlText w:val="%7."/>
      <w:lvlJc w:val="left"/>
      <w:pPr>
        <w:ind w:left="4964" w:hanging="360"/>
      </w:pPr>
    </w:lvl>
    <w:lvl w:ilvl="7" w:tplc="88F812F8" w:tentative="1">
      <w:start w:val="1"/>
      <w:numFmt w:val="lowerLetter"/>
      <w:lvlText w:val="%8."/>
      <w:lvlJc w:val="left"/>
      <w:pPr>
        <w:ind w:left="5684" w:hanging="360"/>
      </w:pPr>
    </w:lvl>
    <w:lvl w:ilvl="8" w:tplc="0D3875D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3610FE"/>
    <w:multiLevelType w:val="hybridMultilevel"/>
    <w:tmpl w:val="128E1DF4"/>
    <w:lvl w:ilvl="0" w:tplc="C94A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9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47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25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A1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2C0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82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2D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B23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B37DD"/>
    <w:multiLevelType w:val="hybridMultilevel"/>
    <w:tmpl w:val="99F4A6DE"/>
    <w:lvl w:ilvl="0" w:tplc="CFAEF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E3B65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6F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C8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86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45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C4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E5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7E9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C4313"/>
    <w:multiLevelType w:val="hybridMultilevel"/>
    <w:tmpl w:val="0E5C3A0C"/>
    <w:lvl w:ilvl="0" w:tplc="1C60E8AC">
      <w:start w:val="6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8F949852" w:tentative="1">
      <w:start w:val="1"/>
      <w:numFmt w:val="lowerLetter"/>
      <w:lvlText w:val="%2."/>
      <w:lvlJc w:val="left"/>
      <w:pPr>
        <w:ind w:left="3491" w:hanging="360"/>
      </w:pPr>
    </w:lvl>
    <w:lvl w:ilvl="2" w:tplc="FFC48D3E" w:tentative="1">
      <w:start w:val="1"/>
      <w:numFmt w:val="lowerRoman"/>
      <w:lvlText w:val="%3."/>
      <w:lvlJc w:val="right"/>
      <w:pPr>
        <w:ind w:left="4211" w:hanging="180"/>
      </w:pPr>
    </w:lvl>
    <w:lvl w:ilvl="3" w:tplc="ED080352" w:tentative="1">
      <w:start w:val="1"/>
      <w:numFmt w:val="decimal"/>
      <w:lvlText w:val="%4."/>
      <w:lvlJc w:val="left"/>
      <w:pPr>
        <w:ind w:left="4931" w:hanging="360"/>
      </w:pPr>
    </w:lvl>
    <w:lvl w:ilvl="4" w:tplc="B5EE1D76" w:tentative="1">
      <w:start w:val="1"/>
      <w:numFmt w:val="lowerLetter"/>
      <w:lvlText w:val="%5."/>
      <w:lvlJc w:val="left"/>
      <w:pPr>
        <w:ind w:left="5651" w:hanging="360"/>
      </w:pPr>
    </w:lvl>
    <w:lvl w:ilvl="5" w:tplc="B68E15AA" w:tentative="1">
      <w:start w:val="1"/>
      <w:numFmt w:val="lowerRoman"/>
      <w:lvlText w:val="%6."/>
      <w:lvlJc w:val="right"/>
      <w:pPr>
        <w:ind w:left="6371" w:hanging="180"/>
      </w:pPr>
    </w:lvl>
    <w:lvl w:ilvl="6" w:tplc="8C0ABD34" w:tentative="1">
      <w:start w:val="1"/>
      <w:numFmt w:val="decimal"/>
      <w:lvlText w:val="%7."/>
      <w:lvlJc w:val="left"/>
      <w:pPr>
        <w:ind w:left="7091" w:hanging="360"/>
      </w:pPr>
    </w:lvl>
    <w:lvl w:ilvl="7" w:tplc="FE06C4D2" w:tentative="1">
      <w:start w:val="1"/>
      <w:numFmt w:val="lowerLetter"/>
      <w:lvlText w:val="%8."/>
      <w:lvlJc w:val="left"/>
      <w:pPr>
        <w:ind w:left="7811" w:hanging="360"/>
      </w:pPr>
    </w:lvl>
    <w:lvl w:ilvl="8" w:tplc="3FA4C2A8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6EF33001"/>
    <w:multiLevelType w:val="hybridMultilevel"/>
    <w:tmpl w:val="8A24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756BD"/>
    <w:multiLevelType w:val="multilevel"/>
    <w:tmpl w:val="85A45C40"/>
    <w:lvl w:ilvl="0">
      <w:start w:val="1"/>
      <w:numFmt w:val="decimal"/>
      <w:lvlText w:val="%1"/>
      <w:lvlJc w:val="left"/>
      <w:pPr>
        <w:ind w:left="2912" w:hanging="360"/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3348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6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1800"/>
      </w:pPr>
      <w:rPr>
        <w:rFonts w:hint="default"/>
      </w:rPr>
    </w:lvl>
  </w:abstractNum>
  <w:abstractNum w:abstractNumId="20" w15:restartNumberingAfterBreak="0">
    <w:nsid w:val="72E86D5E"/>
    <w:multiLevelType w:val="hybridMultilevel"/>
    <w:tmpl w:val="6BD4FE5E"/>
    <w:lvl w:ilvl="0" w:tplc="F864A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64E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65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87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0AE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5EB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04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288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EB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2191F"/>
    <w:multiLevelType w:val="hybridMultilevel"/>
    <w:tmpl w:val="9EB03AAA"/>
    <w:lvl w:ilvl="0" w:tplc="F6E0A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0C442CE" w:tentative="1">
      <w:start w:val="1"/>
      <w:numFmt w:val="lowerLetter"/>
      <w:lvlText w:val="%2."/>
      <w:lvlJc w:val="left"/>
      <w:pPr>
        <w:ind w:left="1364" w:hanging="360"/>
      </w:pPr>
    </w:lvl>
    <w:lvl w:ilvl="2" w:tplc="5DD08AAC" w:tentative="1">
      <w:start w:val="1"/>
      <w:numFmt w:val="lowerRoman"/>
      <w:lvlText w:val="%3."/>
      <w:lvlJc w:val="right"/>
      <w:pPr>
        <w:ind w:left="2084" w:hanging="180"/>
      </w:pPr>
    </w:lvl>
    <w:lvl w:ilvl="3" w:tplc="6F78CAA6" w:tentative="1">
      <w:start w:val="1"/>
      <w:numFmt w:val="decimal"/>
      <w:lvlText w:val="%4."/>
      <w:lvlJc w:val="left"/>
      <w:pPr>
        <w:ind w:left="2804" w:hanging="360"/>
      </w:pPr>
    </w:lvl>
    <w:lvl w:ilvl="4" w:tplc="B6847E24" w:tentative="1">
      <w:start w:val="1"/>
      <w:numFmt w:val="lowerLetter"/>
      <w:lvlText w:val="%5."/>
      <w:lvlJc w:val="left"/>
      <w:pPr>
        <w:ind w:left="3524" w:hanging="360"/>
      </w:pPr>
    </w:lvl>
    <w:lvl w:ilvl="5" w:tplc="870A21C6" w:tentative="1">
      <w:start w:val="1"/>
      <w:numFmt w:val="lowerRoman"/>
      <w:lvlText w:val="%6."/>
      <w:lvlJc w:val="right"/>
      <w:pPr>
        <w:ind w:left="4244" w:hanging="180"/>
      </w:pPr>
    </w:lvl>
    <w:lvl w:ilvl="6" w:tplc="19123E6A" w:tentative="1">
      <w:start w:val="1"/>
      <w:numFmt w:val="decimal"/>
      <w:lvlText w:val="%7."/>
      <w:lvlJc w:val="left"/>
      <w:pPr>
        <w:ind w:left="4964" w:hanging="360"/>
      </w:pPr>
    </w:lvl>
    <w:lvl w:ilvl="7" w:tplc="EA4879CE" w:tentative="1">
      <w:start w:val="1"/>
      <w:numFmt w:val="lowerLetter"/>
      <w:lvlText w:val="%8."/>
      <w:lvlJc w:val="left"/>
      <w:pPr>
        <w:ind w:left="5684" w:hanging="360"/>
      </w:pPr>
    </w:lvl>
    <w:lvl w:ilvl="8" w:tplc="518240B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D97C36"/>
    <w:multiLevelType w:val="hybridMultilevel"/>
    <w:tmpl w:val="9874000C"/>
    <w:lvl w:ilvl="0" w:tplc="48B6E116">
      <w:start w:val="1"/>
      <w:numFmt w:val="upperRoman"/>
      <w:lvlText w:val="%1."/>
      <w:lvlJc w:val="left"/>
      <w:pPr>
        <w:ind w:left="419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3" w15:restartNumberingAfterBreak="0">
    <w:nsid w:val="77FE2BF3"/>
    <w:multiLevelType w:val="hybridMultilevel"/>
    <w:tmpl w:val="03C4E58C"/>
    <w:lvl w:ilvl="0" w:tplc="0CDC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E2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1CF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8D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690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06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EB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03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86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E7B1E"/>
    <w:multiLevelType w:val="hybridMultilevel"/>
    <w:tmpl w:val="9D66BFE2"/>
    <w:lvl w:ilvl="0" w:tplc="B9E871E4">
      <w:start w:val="1"/>
      <w:numFmt w:val="decimal"/>
      <w:lvlText w:val="%1."/>
      <w:lvlJc w:val="left"/>
      <w:pPr>
        <w:ind w:left="720" w:hanging="360"/>
      </w:pPr>
    </w:lvl>
    <w:lvl w:ilvl="1" w:tplc="924C0EDA">
      <w:start w:val="1"/>
      <w:numFmt w:val="lowerLetter"/>
      <w:lvlText w:val="%2."/>
      <w:lvlJc w:val="left"/>
      <w:pPr>
        <w:ind w:left="1440" w:hanging="360"/>
      </w:pPr>
    </w:lvl>
    <w:lvl w:ilvl="2" w:tplc="0FCEAF30">
      <w:start w:val="1"/>
      <w:numFmt w:val="lowerRoman"/>
      <w:lvlText w:val="%3."/>
      <w:lvlJc w:val="right"/>
      <w:pPr>
        <w:ind w:left="2160" w:hanging="180"/>
      </w:pPr>
    </w:lvl>
    <w:lvl w:ilvl="3" w:tplc="79B2191E">
      <w:start w:val="1"/>
      <w:numFmt w:val="decimal"/>
      <w:lvlText w:val="%4."/>
      <w:lvlJc w:val="left"/>
      <w:pPr>
        <w:ind w:left="2880" w:hanging="360"/>
      </w:pPr>
    </w:lvl>
    <w:lvl w:ilvl="4" w:tplc="1442709C">
      <w:start w:val="1"/>
      <w:numFmt w:val="lowerLetter"/>
      <w:lvlText w:val="%5."/>
      <w:lvlJc w:val="left"/>
      <w:pPr>
        <w:ind w:left="3600" w:hanging="360"/>
      </w:pPr>
    </w:lvl>
    <w:lvl w:ilvl="5" w:tplc="6C044256">
      <w:start w:val="1"/>
      <w:numFmt w:val="lowerRoman"/>
      <w:lvlText w:val="%6."/>
      <w:lvlJc w:val="right"/>
      <w:pPr>
        <w:ind w:left="4320" w:hanging="180"/>
      </w:pPr>
    </w:lvl>
    <w:lvl w:ilvl="6" w:tplc="6E505A0E">
      <w:start w:val="1"/>
      <w:numFmt w:val="decimal"/>
      <w:lvlText w:val="%7."/>
      <w:lvlJc w:val="left"/>
      <w:pPr>
        <w:ind w:left="5040" w:hanging="360"/>
      </w:pPr>
    </w:lvl>
    <w:lvl w:ilvl="7" w:tplc="1FC4E386">
      <w:start w:val="1"/>
      <w:numFmt w:val="lowerLetter"/>
      <w:lvlText w:val="%8."/>
      <w:lvlJc w:val="left"/>
      <w:pPr>
        <w:ind w:left="5760" w:hanging="360"/>
      </w:pPr>
    </w:lvl>
    <w:lvl w:ilvl="8" w:tplc="09E043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6"/>
  </w:num>
  <w:num w:numId="5">
    <w:abstractNumId w:val="3"/>
  </w:num>
  <w:num w:numId="6">
    <w:abstractNumId w:val="11"/>
  </w:num>
  <w:num w:numId="7">
    <w:abstractNumId w:val="20"/>
  </w:num>
  <w:num w:numId="8">
    <w:abstractNumId w:val="23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</w:num>
  <w:num w:numId="17">
    <w:abstractNumId w:val="17"/>
  </w:num>
  <w:num w:numId="18">
    <w:abstractNumId w:val="22"/>
  </w:num>
  <w:num w:numId="19">
    <w:abstractNumId w:val="0"/>
  </w:num>
  <w:num w:numId="20">
    <w:abstractNumId w:val="10"/>
  </w:num>
  <w:num w:numId="21">
    <w:abstractNumId w:val="9"/>
  </w:num>
  <w:num w:numId="22">
    <w:abstractNumId w:val="6"/>
  </w:num>
  <w:num w:numId="23">
    <w:abstractNumId w:val="18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43"/>
    <w:rsid w:val="0006406D"/>
    <w:rsid w:val="00066337"/>
    <w:rsid w:val="00066518"/>
    <w:rsid w:val="000D0A7E"/>
    <w:rsid w:val="00194BBB"/>
    <w:rsid w:val="00216673"/>
    <w:rsid w:val="0025783D"/>
    <w:rsid w:val="002676F6"/>
    <w:rsid w:val="002748BA"/>
    <w:rsid w:val="002A0A93"/>
    <w:rsid w:val="002A57EE"/>
    <w:rsid w:val="002C5E44"/>
    <w:rsid w:val="00366289"/>
    <w:rsid w:val="00374417"/>
    <w:rsid w:val="00383DF7"/>
    <w:rsid w:val="003C2B04"/>
    <w:rsid w:val="003C5F3A"/>
    <w:rsid w:val="00416671"/>
    <w:rsid w:val="0042125C"/>
    <w:rsid w:val="00440853"/>
    <w:rsid w:val="004A3210"/>
    <w:rsid w:val="004A4F0B"/>
    <w:rsid w:val="004B5B3E"/>
    <w:rsid w:val="00560159"/>
    <w:rsid w:val="005C22EE"/>
    <w:rsid w:val="005D16B1"/>
    <w:rsid w:val="005D30E9"/>
    <w:rsid w:val="005F2151"/>
    <w:rsid w:val="005F65C9"/>
    <w:rsid w:val="006309DE"/>
    <w:rsid w:val="006612DB"/>
    <w:rsid w:val="006E5C76"/>
    <w:rsid w:val="006F2B01"/>
    <w:rsid w:val="00713F3F"/>
    <w:rsid w:val="007911CE"/>
    <w:rsid w:val="007A3699"/>
    <w:rsid w:val="008938AB"/>
    <w:rsid w:val="008F4908"/>
    <w:rsid w:val="00962F38"/>
    <w:rsid w:val="009C2C30"/>
    <w:rsid w:val="009D07EE"/>
    <w:rsid w:val="00AB5E18"/>
    <w:rsid w:val="00AC431A"/>
    <w:rsid w:val="00AD1F4A"/>
    <w:rsid w:val="00AD3D61"/>
    <w:rsid w:val="00B0752F"/>
    <w:rsid w:val="00B349C3"/>
    <w:rsid w:val="00B4793B"/>
    <w:rsid w:val="00B7396E"/>
    <w:rsid w:val="00C63EA0"/>
    <w:rsid w:val="00C75127"/>
    <w:rsid w:val="00CE775D"/>
    <w:rsid w:val="00CF0967"/>
    <w:rsid w:val="00D0093A"/>
    <w:rsid w:val="00D316DB"/>
    <w:rsid w:val="00D67759"/>
    <w:rsid w:val="00D91A0B"/>
    <w:rsid w:val="00D92F6A"/>
    <w:rsid w:val="00D970C8"/>
    <w:rsid w:val="00D97BBB"/>
    <w:rsid w:val="00DC076B"/>
    <w:rsid w:val="00DE381A"/>
    <w:rsid w:val="00E207EA"/>
    <w:rsid w:val="00E27191"/>
    <w:rsid w:val="00E61D9A"/>
    <w:rsid w:val="00E63B43"/>
    <w:rsid w:val="00E730D5"/>
    <w:rsid w:val="00E865D7"/>
    <w:rsid w:val="00F02B93"/>
    <w:rsid w:val="00F179D1"/>
    <w:rsid w:val="00F709BD"/>
    <w:rsid w:val="00F82A69"/>
    <w:rsid w:val="00F97DCB"/>
    <w:rsid w:val="00FA6D46"/>
    <w:rsid w:val="00FE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EA26AC-EB5D-4BB6-8A10-DF3EB739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85"/>
    <w:rPr>
      <w:sz w:val="32"/>
      <w:lang w:val="ru-RU" w:eastAsia="ru-RU"/>
    </w:rPr>
  </w:style>
  <w:style w:type="paragraph" w:styleId="1">
    <w:name w:val="heading 1"/>
    <w:basedOn w:val="a"/>
    <w:next w:val="a"/>
    <w:qFormat/>
    <w:rsid w:val="00614A85"/>
    <w:pPr>
      <w:keepNext/>
      <w:tabs>
        <w:tab w:val="left" w:pos="5954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614A85"/>
    <w:pPr>
      <w:keepNext/>
      <w:tabs>
        <w:tab w:val="left" w:pos="5954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4A85"/>
    <w:pPr>
      <w:keepNext/>
      <w:tabs>
        <w:tab w:val="num" w:pos="1854"/>
        <w:tab w:val="left" w:pos="7655"/>
      </w:tabs>
      <w:spacing w:before="120" w:after="120"/>
      <w:ind w:left="1123"/>
      <w:outlineLvl w:val="2"/>
    </w:pPr>
    <w:rPr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4C19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14A85"/>
    <w:pPr>
      <w:jc w:val="center"/>
    </w:pPr>
    <w:rPr>
      <w:sz w:val="28"/>
    </w:rPr>
  </w:style>
  <w:style w:type="paragraph" w:styleId="20">
    <w:name w:val="Body Text Indent 2"/>
    <w:basedOn w:val="a"/>
    <w:rsid w:val="00614A85"/>
    <w:pPr>
      <w:tabs>
        <w:tab w:val="left" w:pos="1418"/>
      </w:tabs>
      <w:ind w:left="284" w:firstLine="425"/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091B7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1B78"/>
  </w:style>
  <w:style w:type="paragraph" w:styleId="a7">
    <w:name w:val="header"/>
    <w:basedOn w:val="a"/>
    <w:rsid w:val="00091B78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243C77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39"/>
    <w:rsid w:val="007D1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F07A7C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rsid w:val="00854362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854362"/>
    <w:rPr>
      <w:sz w:val="32"/>
    </w:rPr>
  </w:style>
  <w:style w:type="character" w:customStyle="1" w:styleId="a5">
    <w:name w:val="Нижний колонтитул Знак"/>
    <w:link w:val="a4"/>
    <w:uiPriority w:val="99"/>
    <w:rsid w:val="00BE478F"/>
    <w:rPr>
      <w:sz w:val="32"/>
    </w:rPr>
  </w:style>
  <w:style w:type="paragraph" w:styleId="ab">
    <w:name w:val="Balloon Text"/>
    <w:basedOn w:val="a"/>
    <w:link w:val="ac"/>
    <w:rsid w:val="009E71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E716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271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E51A5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d">
    <w:name w:val="annotation reference"/>
    <w:basedOn w:val="a0"/>
    <w:uiPriority w:val="99"/>
    <w:rsid w:val="00693FD9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693FD9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693FD9"/>
    <w:rPr>
      <w:lang w:val="ru-RU" w:eastAsia="ru-RU"/>
    </w:rPr>
  </w:style>
  <w:style w:type="paragraph" w:styleId="af0">
    <w:name w:val="annotation subject"/>
    <w:basedOn w:val="ae"/>
    <w:next w:val="ae"/>
    <w:link w:val="af1"/>
    <w:rsid w:val="00693FD9"/>
    <w:rPr>
      <w:b/>
      <w:bCs/>
    </w:rPr>
  </w:style>
  <w:style w:type="character" w:customStyle="1" w:styleId="af1">
    <w:name w:val="Тема примечания Знак"/>
    <w:basedOn w:val="af"/>
    <w:link w:val="af0"/>
    <w:rsid w:val="00693FD9"/>
    <w:rPr>
      <w:b/>
      <w:bCs/>
      <w:lang w:val="ru-RU" w:eastAsia="ru-RU"/>
    </w:rPr>
  </w:style>
  <w:style w:type="paragraph" w:styleId="af2">
    <w:name w:val="List Paragraph"/>
    <w:basedOn w:val="a"/>
    <w:uiPriority w:val="34"/>
    <w:qFormat/>
    <w:rsid w:val="00F55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5585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F55854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60">
    <w:name w:val="Заголовок 6 Знак"/>
    <w:basedOn w:val="a0"/>
    <w:link w:val="6"/>
    <w:rsid w:val="004C19FB"/>
    <w:rPr>
      <w:rFonts w:asciiTheme="majorHAnsi" w:eastAsiaTheme="majorEastAsia" w:hAnsiTheme="majorHAnsi" w:cstheme="majorBidi"/>
      <w:i/>
      <w:iCs/>
      <w:color w:val="243F60" w:themeColor="accent1" w:themeShade="7F"/>
      <w:sz w:val="32"/>
      <w:lang w:val="ru-RU" w:eastAsia="ru-RU"/>
    </w:rPr>
  </w:style>
  <w:style w:type="paragraph" w:styleId="af3">
    <w:name w:val="Revision"/>
    <w:hidden/>
    <w:uiPriority w:val="99"/>
    <w:semiHidden/>
    <w:rsid w:val="00CB7426"/>
    <w:rPr>
      <w:sz w:val="32"/>
      <w:lang w:val="ru-RU" w:eastAsia="ru-RU"/>
    </w:rPr>
  </w:style>
  <w:style w:type="character" w:customStyle="1" w:styleId="11">
    <w:name w:val="Основной текст + 11"/>
    <w:aliases w:val="5 pt"/>
    <w:basedOn w:val="a0"/>
    <w:rsid w:val="00F90909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af4">
    <w:name w:val="Основной текст_"/>
    <w:basedOn w:val="a0"/>
    <w:link w:val="10"/>
    <w:locked/>
    <w:rsid w:val="00F90909"/>
    <w:rPr>
      <w:shd w:val="clear" w:color="auto" w:fill="FFFFFF"/>
    </w:rPr>
  </w:style>
  <w:style w:type="paragraph" w:customStyle="1" w:styleId="10">
    <w:name w:val="Основной текст1"/>
    <w:basedOn w:val="a"/>
    <w:link w:val="af4"/>
    <w:rsid w:val="00F90909"/>
    <w:pPr>
      <w:shd w:val="clear" w:color="auto" w:fill="FFFFFF"/>
    </w:pPr>
    <w:rPr>
      <w:sz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FD778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FD7781"/>
    <w:rPr>
      <w:rFonts w:asciiTheme="minorHAnsi" w:eastAsiaTheme="minorHAnsi" w:hAnsiTheme="minorHAnsi" w:cstheme="minorBidi"/>
      <w:lang w:val="ru-RU"/>
    </w:rPr>
  </w:style>
  <w:style w:type="character" w:styleId="af7">
    <w:name w:val="footnote reference"/>
    <w:basedOn w:val="a0"/>
    <w:uiPriority w:val="99"/>
    <w:unhideWhenUsed/>
    <w:rsid w:val="00FD7781"/>
    <w:rPr>
      <w:vertAlign w:val="superscript"/>
    </w:rPr>
  </w:style>
  <w:style w:type="numbering" w:customStyle="1" w:styleId="9">
    <w:name w:val="Стиль9"/>
    <w:uiPriority w:val="99"/>
    <w:rsid w:val="007729B5"/>
    <w:pPr>
      <w:numPr>
        <w:numId w:val="5"/>
      </w:numPr>
    </w:pPr>
  </w:style>
  <w:style w:type="character" w:customStyle="1" w:styleId="4">
    <w:name w:val="Основной текст (4)_"/>
    <w:basedOn w:val="a0"/>
    <w:link w:val="40"/>
    <w:rsid w:val="001D180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180C"/>
    <w:pPr>
      <w:widowControl w:val="0"/>
      <w:shd w:val="clear" w:color="auto" w:fill="FFFFFF"/>
      <w:spacing w:before="700" w:after="700" w:line="322" w:lineRule="exact"/>
      <w:jc w:val="center"/>
    </w:pPr>
    <w:rPr>
      <w:b/>
      <w:bCs/>
      <w:sz w:val="28"/>
      <w:szCs w:val="28"/>
      <w:lang w:val="en-US" w:eastAsia="en-US"/>
    </w:rPr>
  </w:style>
  <w:style w:type="paragraph" w:styleId="af8">
    <w:name w:val="No Spacing"/>
    <w:uiPriority w:val="1"/>
    <w:qFormat/>
    <w:rsid w:val="001F759C"/>
    <w:pPr>
      <w:widowControl w:val="0"/>
      <w:snapToGrid w:val="0"/>
      <w:ind w:firstLine="1140"/>
    </w:pPr>
    <w:rPr>
      <w:rFonts w:ascii="Courier New" w:hAnsi="Courier New"/>
      <w:sz w:val="18"/>
      <w:lang w:val="ru-RU" w:eastAsia="ru-RU"/>
    </w:rPr>
  </w:style>
  <w:style w:type="character" w:styleId="af9">
    <w:name w:val="Hyperlink"/>
    <w:basedOn w:val="a0"/>
    <w:uiPriority w:val="99"/>
    <w:unhideWhenUsed/>
    <w:rsid w:val="008A286D"/>
    <w:rPr>
      <w:color w:val="0000FF" w:themeColor="hyperlink"/>
      <w:u w:val="single"/>
    </w:rPr>
  </w:style>
  <w:style w:type="paragraph" w:customStyle="1" w:styleId="ConsPlusTitle">
    <w:name w:val="ConsPlusTitle"/>
    <w:rsid w:val="00EF19EB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35B680-0B0F-486C-AEB1-05985B96A6CC}" type="doc">
      <dgm:prSet loTypeId="urn:microsoft.com/office/officeart/2005/8/layout/lProcess3#1" loCatId="process" qsTypeId="urn:microsoft.com/office/officeart/2005/8/quickstyle/3d2#1" qsCatId="3D" csTypeId="urn:microsoft.com/office/officeart/2005/8/colors/accent5_1" csCatId="accent5" phldr="1"/>
      <dgm:spPr/>
      <dgm:t>
        <a:bodyPr/>
        <a:lstStyle/>
        <a:p>
          <a:endParaRPr lang="ru-RU"/>
        </a:p>
      </dgm:t>
    </dgm:pt>
    <dgm:pt modelId="{2E5AD6EC-9E1D-48EB-92FE-B52FF1705CCA}">
      <dgm:prSet phldrT="[Текст]"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Тепловая нагрузка объекта не менее или равно 0,1 Гкал/час</a:t>
          </a:r>
          <a:endParaRPr lang="ru-RU" sz="1200" dirty="0">
            <a:latin typeface="Calibri" panose="020F0502020204030204" pitchFamily="34" charset="0"/>
          </a:endParaRPr>
        </a:p>
      </dgm:t>
    </dgm:pt>
    <dgm:pt modelId="{AC9F501B-CB64-479E-AA05-53F17046ED1A}" type="parTrans" cxnId="{CE13971F-A858-4ECC-AC79-658D672959AB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CF9FD0C7-B8D2-49EB-A5AB-F0570E9CA530}" type="sibTrans" cxnId="{CE13971F-A858-4ECC-AC79-658D672959AB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A8250819-30CA-4BA2-9995-F240AAD7B2EE}">
      <dgm:prSet phldrT="[Текст]" custT="1"/>
      <dgm:spPr/>
      <dgm:t>
        <a:bodyPr/>
        <a:lstStyle/>
        <a:p>
          <a: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Распоряжение ДТиЦП от 13.10.2022г. №050/01-21</a:t>
          </a:r>
          <a:endParaRPr lang="ru-RU" sz="1200" dirty="0">
            <a:latin typeface="Calibri" panose="020F0502020204030204" pitchFamily="34" charset="0"/>
          </a:endParaRPr>
        </a:p>
      </dgm:t>
    </dgm:pt>
    <dgm:pt modelId="{797E15C1-AEBB-43D9-80B7-2821DA064627}" type="parTrans" cxnId="{2BF2E194-22E0-4F50-B3FD-D48CD2CEE22B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22F755F5-FFD3-40F5-AE8D-0D6DEFD32D23}" type="sibTrans" cxnId="{2BF2E194-22E0-4F50-B3FD-D48CD2CEE22B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2003B161-1CD8-485F-B1EA-001B02FAAFC1}">
      <dgm:prSet phldrT="[Текст]"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200" b="0" dirty="0" smtClean="0">
              <a:latin typeface="Calibri" panose="020F0502020204030204" pitchFamily="34" charset="0"/>
              <a:cs typeface="Times New Roman" panose="02020603050405020304" pitchFamily="18" charset="0"/>
            </a:rPr>
            <a:t>Тепловая нагрузка объекта более 0,1 Гкал/час и не  превышает 1,5 Гкал/час при наличии технической возможности подключения</a:t>
          </a:r>
          <a:endParaRPr lang="ru-RU" sz="1200" b="0" dirty="0">
            <a:latin typeface="Calibri" panose="020F0502020204030204" pitchFamily="34" charset="0"/>
          </a:endParaRPr>
        </a:p>
      </dgm:t>
    </dgm:pt>
    <dgm:pt modelId="{7D387FE4-571C-46CB-9F6D-C6B410F2D958}" type="parTrans" cxnId="{3179F7EA-BFE2-4B16-9BE4-B8CB2D45C5E6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7D3736F9-C912-4537-A4CA-DBF7D96485ED}" type="sibTrans" cxnId="{3179F7EA-BFE2-4B16-9BE4-B8CB2D45C5E6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0973B068-4496-4F03-9C34-3AD2B73EC487}">
      <dgm:prSet phldrT="[Текст]" custT="1"/>
      <dgm:spPr/>
      <dgm:t>
        <a:bodyPr/>
        <a:lstStyle/>
        <a:p>
          <a: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Распоряжение </a:t>
          </a:r>
          <a:r>
            <a:rPr lang="ru-RU" sz="1200" dirty="0" err="1" smtClean="0">
              <a:latin typeface="Calibri" panose="020F0502020204030204" pitchFamily="34" charset="0"/>
              <a:cs typeface="Times New Roman" panose="02020603050405020304" pitchFamily="18" charset="0"/>
            </a:rPr>
            <a:t>ДТиЦП</a:t>
          </a:r>
          <a: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 от 27.10.2020г. </a:t>
          </a:r>
          <a:b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</a:br>
          <a: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№ 570/01-21</a:t>
          </a:r>
          <a:endParaRPr lang="ru-RU" sz="1200" dirty="0">
            <a:latin typeface="Calibri" panose="020F0502020204030204" pitchFamily="34" charset="0"/>
          </a:endParaRPr>
        </a:p>
      </dgm:t>
    </dgm:pt>
    <dgm:pt modelId="{AFABDD60-3A4F-453E-BC70-D9B8C6DCCB78}" type="parTrans" cxnId="{8662319C-F376-4CF5-8C3E-5065C91AFFD4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2B362F0F-29FB-4804-A568-918201846C73}" type="sibTrans" cxnId="{8662319C-F376-4CF5-8C3E-5065C91AFFD4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2E423D7B-2AD8-4ECB-AA7B-2BD4BD9AD71C}">
      <dgm:prSet phldrT="[Текст]" custT="1"/>
      <dgm:spPr/>
      <dgm:t>
        <a:bodyPr/>
        <a:lstStyle/>
        <a:p>
          <a: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5 757 700,0 руб./Гкал/ч </a:t>
          </a:r>
          <a:b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</a:br>
          <a: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(без НДС)</a:t>
          </a:r>
          <a:endParaRPr lang="ru-RU" sz="1200" dirty="0">
            <a:latin typeface="Calibri" panose="020F0502020204030204" pitchFamily="34" charset="0"/>
          </a:endParaRPr>
        </a:p>
      </dgm:t>
    </dgm:pt>
    <dgm:pt modelId="{DFD2FBEA-07C0-47D0-A7D0-30B388D1424D}" type="parTrans" cxnId="{806C9951-93FC-4A8C-875A-2DB9FBE44611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CA7203C4-023B-4C14-B638-C16ACAC14275}" type="sibTrans" cxnId="{806C9951-93FC-4A8C-875A-2DB9FBE44611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16D461D6-1838-4BED-A2BD-FF85CCF9D9B0}">
      <dgm:prSet phldrT="[Текст]"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Тепловая нагрузка объекта превышает 1,5 Гкал/час, при </a:t>
          </a:r>
          <a:r>
            <a:rPr lang="ru-RU" sz="1200" b="0" dirty="0" smtClean="0">
              <a:latin typeface="Calibri" panose="020F0502020204030204" pitchFamily="34" charset="0"/>
              <a:cs typeface="Times New Roman" panose="02020603050405020304" pitchFamily="18" charset="0"/>
            </a:rPr>
            <a:t>наличии технической возможности подключения</a:t>
          </a:r>
          <a:endParaRPr lang="ru-RU" sz="1200" b="0" dirty="0">
            <a:latin typeface="Calibri" panose="020F0502020204030204" pitchFamily="34" charset="0"/>
          </a:endParaRPr>
        </a:p>
      </dgm:t>
    </dgm:pt>
    <dgm:pt modelId="{D7222C08-C1BD-4F49-A3CC-AAC3948D65B5}" type="parTrans" cxnId="{9ADD0AD8-4E74-49CC-AC0E-0ED1E3211A8E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8F4F566F-B6BC-4D8E-B254-B14E7A97C4E7}" type="sibTrans" cxnId="{9ADD0AD8-4E74-49CC-AC0E-0ED1E3211A8E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E94D8EAF-9724-4AFF-B86F-80744DE1E79E}">
      <dgm:prSet phldrT="[Текст]" custT="1"/>
      <dgm:spPr/>
      <dgm:t>
        <a:bodyPr/>
        <a:lstStyle/>
        <a:p>
          <a: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Распоряжение </a:t>
          </a:r>
          <a:r>
            <a:rPr lang="ru-RU" sz="1200" dirty="0" err="1" smtClean="0">
              <a:latin typeface="Calibri" panose="020F0502020204030204" pitchFamily="34" charset="0"/>
              <a:cs typeface="Times New Roman" panose="02020603050405020304" pitchFamily="18" charset="0"/>
            </a:rPr>
            <a:t>ДТиЦП</a:t>
          </a:r>
          <a: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 от 27.10.2022г. </a:t>
          </a:r>
          <a:b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</a:br>
          <a: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№ 059/01-21</a:t>
          </a:r>
          <a:endParaRPr lang="ru-RU" sz="1200" dirty="0">
            <a:latin typeface="Calibri" panose="020F0502020204030204" pitchFamily="34" charset="0"/>
          </a:endParaRPr>
        </a:p>
      </dgm:t>
    </dgm:pt>
    <dgm:pt modelId="{B258FA5C-2E3D-4214-BE10-4A5E134F25FA}" type="parTrans" cxnId="{4630C15A-2610-4495-B073-F9C61748A55C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4ADBC668-41CD-4AC7-AA88-F3CD84030B27}" type="sibTrans" cxnId="{4630C15A-2610-4495-B073-F9C61748A55C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69406A04-B9F1-4E4F-B315-5D7E7BEFFF04}">
      <dgm:prSet phldrT="[Текст]" custT="1"/>
      <dgm:spPr/>
      <dgm:t>
        <a:bodyPr/>
        <a:lstStyle/>
        <a:p>
          <a: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8 580 250,0 руб./Гкал/ч </a:t>
          </a:r>
          <a:b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</a:br>
          <a: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(без НДС)</a:t>
          </a:r>
          <a:endParaRPr lang="ru-RU" sz="1200" dirty="0">
            <a:latin typeface="Calibri" panose="020F0502020204030204" pitchFamily="34" charset="0"/>
          </a:endParaRPr>
        </a:p>
      </dgm:t>
    </dgm:pt>
    <dgm:pt modelId="{B46B1538-98F2-446C-939A-0DE58C00B2E8}" type="parTrans" cxnId="{F8B7D60F-F049-46A8-B8AB-03CE01855D37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93A652BA-B06F-4895-ADB4-DD3731F1488E}" type="sibTrans" cxnId="{F8B7D60F-F049-46A8-B8AB-03CE01855D37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4400773B-5B40-4CE9-853A-58F1880BFB58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200" b="0" dirty="0" smtClean="0">
              <a:latin typeface="Calibri" panose="020F0502020204030204" pitchFamily="34" charset="0"/>
              <a:cs typeface="Times New Roman" panose="02020603050405020304" pitchFamily="18" charset="0"/>
            </a:rPr>
            <a:t>При отсутствии технической возможности подключения</a:t>
          </a:r>
          <a:endParaRPr lang="ru-RU" sz="1200" b="0" dirty="0">
            <a:latin typeface="Calibri" panose="020F0502020204030204" pitchFamily="34" charset="0"/>
          </a:endParaRPr>
        </a:p>
      </dgm:t>
    </dgm:pt>
    <dgm:pt modelId="{52627AB9-428E-4191-B0BB-BBD19218F8E7}" type="parTrans" cxnId="{64A10DFC-2A12-467F-9628-A13A65B37950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C7D7D1B3-9209-429C-8241-7C623BC3459C}" type="sibTrans" cxnId="{64A10DFC-2A12-467F-9628-A13A65B37950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67E75FC4-67F0-4624-B634-6637A7C99B47}">
      <dgm:prSet custT="1"/>
      <dgm:spPr/>
      <dgm:t>
        <a:bodyPr/>
        <a:lstStyle/>
        <a:p>
          <a: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Плата устанавливается </a:t>
          </a:r>
          <a:r>
            <a:rPr lang="ru-RU" sz="1200" dirty="0" err="1" smtClean="0">
              <a:latin typeface="Calibri" panose="020F0502020204030204" pitchFamily="34" charset="0"/>
              <a:cs typeface="Times New Roman" panose="02020603050405020304" pitchFamily="18" charset="0"/>
            </a:rPr>
            <a:t>ДТиЦП</a:t>
          </a:r>
          <a: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 в индивидуальном порядке</a:t>
          </a:r>
        </a:p>
      </dgm:t>
    </dgm:pt>
    <dgm:pt modelId="{162FCDDF-822C-425A-BE99-67E1B9455051}" type="parTrans" cxnId="{E5AF83F3-CB17-40A1-8173-4D8964ADD9BB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43461031-D03B-4A7E-AADD-C2FECBDE6F45}" type="sibTrans" cxnId="{E5AF83F3-CB17-40A1-8173-4D8964ADD9BB}">
      <dgm:prSet/>
      <dgm:spPr/>
      <dgm:t>
        <a:bodyPr/>
        <a:lstStyle/>
        <a:p>
          <a:endParaRPr lang="ru-RU">
            <a:latin typeface="Calibri" panose="020F0502020204030204" pitchFamily="34" charset="0"/>
          </a:endParaRPr>
        </a:p>
      </dgm:t>
    </dgm:pt>
    <dgm:pt modelId="{6777C6A5-4A0E-43D7-B71A-9049A7373D4C}">
      <dgm:prSet custT="1"/>
      <dgm:spPr/>
      <dgm:t>
        <a:bodyPr/>
        <a:lstStyle/>
        <a:p>
          <a: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32 217 950,0 руб./Гкал/ч </a:t>
          </a:r>
          <a:b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</a:br>
          <a:r>
            <a:rPr lang="ru-RU" sz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(без НДС)</a:t>
          </a:r>
          <a:endParaRPr lang="ru-RU" sz="1200"/>
        </a:p>
      </dgm:t>
    </dgm:pt>
    <dgm:pt modelId="{A7E94D5C-5CD5-42CD-8366-DF2EDD01A6E6}" type="parTrans" cxnId="{7A3229CD-9E23-46A4-BF42-BC61877BE535}">
      <dgm:prSet/>
      <dgm:spPr/>
      <dgm:t>
        <a:bodyPr/>
        <a:lstStyle/>
        <a:p>
          <a:endParaRPr lang="ru-RU"/>
        </a:p>
      </dgm:t>
    </dgm:pt>
    <dgm:pt modelId="{E191F14F-2075-48E6-9B51-08C883419F29}" type="sibTrans" cxnId="{7A3229CD-9E23-46A4-BF42-BC61877BE535}">
      <dgm:prSet/>
      <dgm:spPr/>
      <dgm:t>
        <a:bodyPr/>
        <a:lstStyle/>
        <a:p>
          <a:endParaRPr lang="ru-RU"/>
        </a:p>
      </dgm:t>
    </dgm:pt>
    <dgm:pt modelId="{5A14E0E5-B773-48A2-AE12-093F154F269E}" type="pres">
      <dgm:prSet presAssocID="{1235B680-0B0F-486C-AEB1-05985B96A6CC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EEC3677-1136-4028-8B6F-692731FDA1E9}" type="pres">
      <dgm:prSet presAssocID="{2E5AD6EC-9E1D-48EB-92FE-B52FF1705CCA}" presName="horFlow" presStyleCnt="0"/>
      <dgm:spPr/>
    </dgm:pt>
    <dgm:pt modelId="{91003452-769C-4BE8-83E2-B03AB7287110}" type="pres">
      <dgm:prSet presAssocID="{2E5AD6EC-9E1D-48EB-92FE-B52FF1705CCA}" presName="bigChev" presStyleLbl="node1" presStyleIdx="0" presStyleCnt="4" custScaleX="136604" custScaleY="110324"/>
      <dgm:spPr/>
      <dgm:t>
        <a:bodyPr/>
        <a:lstStyle/>
        <a:p>
          <a:endParaRPr lang="ru-RU"/>
        </a:p>
      </dgm:t>
    </dgm:pt>
    <dgm:pt modelId="{17ED5C57-37F0-4CBC-8A61-B04E2DD09CCE}" type="pres">
      <dgm:prSet presAssocID="{797E15C1-AEBB-43D9-80B7-2821DA064627}" presName="parTrans" presStyleCnt="0"/>
      <dgm:spPr/>
    </dgm:pt>
    <dgm:pt modelId="{EAD4D713-C18B-4F99-9AC3-3AC8C4579046}" type="pres">
      <dgm:prSet presAssocID="{A8250819-30CA-4BA2-9995-F240AAD7B2EE}" presName="node" presStyleLbl="alignAccFollowNode1" presStyleIdx="0" presStyleCnt="7" custScaleX="1093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BA9828-E86A-4BD1-8257-DB1C4030F5BF}" type="pres">
      <dgm:prSet presAssocID="{22F755F5-FFD3-40F5-AE8D-0D6DEFD32D23}" presName="sibTrans" presStyleCnt="0"/>
      <dgm:spPr/>
    </dgm:pt>
    <dgm:pt modelId="{81143031-E2E8-4BBF-9B6C-110E3176141A}" type="pres">
      <dgm:prSet presAssocID="{6777C6A5-4A0E-43D7-B71A-9049A7373D4C}" presName="node" presStyleLbl="alignAccFollowNode1" presStyleIdx="1" presStyleCnt="7" custScaleX="1026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A3E3A9-39CB-486F-9738-78B7A589A2BC}" type="pres">
      <dgm:prSet presAssocID="{2E5AD6EC-9E1D-48EB-92FE-B52FF1705CCA}" presName="vSp" presStyleCnt="0"/>
      <dgm:spPr/>
    </dgm:pt>
    <dgm:pt modelId="{EB750A96-1E44-4A59-9877-AC4BAB8AF01F}" type="pres">
      <dgm:prSet presAssocID="{2003B161-1CD8-485F-B1EA-001B02FAAFC1}" presName="horFlow" presStyleCnt="0"/>
      <dgm:spPr/>
    </dgm:pt>
    <dgm:pt modelId="{5901A2A3-E691-45C5-AFF4-60884BBD6F1A}" type="pres">
      <dgm:prSet presAssocID="{2003B161-1CD8-485F-B1EA-001B02FAAFC1}" presName="bigChev" presStyleLbl="node1" presStyleIdx="1" presStyleCnt="4" custScaleX="137526" custScaleY="113471"/>
      <dgm:spPr/>
      <dgm:t>
        <a:bodyPr/>
        <a:lstStyle/>
        <a:p>
          <a:endParaRPr lang="ru-RU"/>
        </a:p>
      </dgm:t>
    </dgm:pt>
    <dgm:pt modelId="{391FD4A2-0A58-4AD2-BDDB-0EDCD1309117}" type="pres">
      <dgm:prSet presAssocID="{AFABDD60-3A4F-453E-BC70-D9B8C6DCCB78}" presName="parTrans" presStyleCnt="0"/>
      <dgm:spPr/>
    </dgm:pt>
    <dgm:pt modelId="{872DB6BD-F105-4CA2-B640-7F27E9C23C38}" type="pres">
      <dgm:prSet presAssocID="{0973B068-4496-4F03-9C34-3AD2B73EC487}" presName="node" presStyleLbl="alignAccFollowNode1" presStyleIdx="2" presStyleCnt="7" custScaleX="111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DCA57F-A47D-4DA8-8C10-710D8A0DE4D2}" type="pres">
      <dgm:prSet presAssocID="{2B362F0F-29FB-4804-A568-918201846C73}" presName="sibTrans" presStyleCnt="0"/>
      <dgm:spPr/>
    </dgm:pt>
    <dgm:pt modelId="{89EFAF89-4FF6-4953-9208-AEEF7C6EEB49}" type="pres">
      <dgm:prSet presAssocID="{2E423D7B-2AD8-4ECB-AA7B-2BD4BD9AD71C}" presName="node" presStyleLbl="align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2F614F-5E74-49C8-859B-AA5627BF82C7}" type="pres">
      <dgm:prSet presAssocID="{2003B161-1CD8-485F-B1EA-001B02FAAFC1}" presName="vSp" presStyleCnt="0"/>
      <dgm:spPr/>
    </dgm:pt>
    <dgm:pt modelId="{19CA7610-6912-471D-9F0E-DE88B97A0268}" type="pres">
      <dgm:prSet presAssocID="{16D461D6-1838-4BED-A2BD-FF85CCF9D9B0}" presName="horFlow" presStyleCnt="0"/>
      <dgm:spPr/>
    </dgm:pt>
    <dgm:pt modelId="{7C817BD5-3C84-487B-83EA-686D8435472D}" type="pres">
      <dgm:prSet presAssocID="{16D461D6-1838-4BED-A2BD-FF85CCF9D9B0}" presName="bigChev" presStyleLbl="node1" presStyleIdx="2" presStyleCnt="4" custScaleX="135304" custScaleY="118453"/>
      <dgm:spPr/>
      <dgm:t>
        <a:bodyPr/>
        <a:lstStyle/>
        <a:p>
          <a:endParaRPr lang="ru-RU"/>
        </a:p>
      </dgm:t>
    </dgm:pt>
    <dgm:pt modelId="{94523BE4-92FC-4A65-85C2-36C53AE81F40}" type="pres">
      <dgm:prSet presAssocID="{B258FA5C-2E3D-4214-BE10-4A5E134F25FA}" presName="parTrans" presStyleCnt="0"/>
      <dgm:spPr/>
    </dgm:pt>
    <dgm:pt modelId="{A5F0808F-C842-4EB3-80DB-6A4D4EBBB61C}" type="pres">
      <dgm:prSet presAssocID="{E94D8EAF-9724-4AFF-B86F-80744DE1E79E}" presName="node" presStyleLbl="alignAccFollowNode1" presStyleIdx="4" presStyleCnt="7" custScaleX="1145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849B39-F0B9-4D86-A31A-9994CB4F3ED0}" type="pres">
      <dgm:prSet presAssocID="{4ADBC668-41CD-4AC7-AA88-F3CD84030B27}" presName="sibTrans" presStyleCnt="0"/>
      <dgm:spPr/>
    </dgm:pt>
    <dgm:pt modelId="{BF1144EA-0CC6-48EA-B5A2-9048812997CC}" type="pres">
      <dgm:prSet presAssocID="{69406A04-B9F1-4E4F-B315-5D7E7BEFFF04}" presName="node" presStyleLbl="align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55FCAA-8BEE-4684-AAE0-69284BF8D657}" type="pres">
      <dgm:prSet presAssocID="{16D461D6-1838-4BED-A2BD-FF85CCF9D9B0}" presName="vSp" presStyleCnt="0"/>
      <dgm:spPr/>
    </dgm:pt>
    <dgm:pt modelId="{6CB0EBB7-896F-4B30-9A92-8EBB24E03B3F}" type="pres">
      <dgm:prSet presAssocID="{4400773B-5B40-4CE9-853A-58F1880BFB58}" presName="horFlow" presStyleCnt="0"/>
      <dgm:spPr/>
    </dgm:pt>
    <dgm:pt modelId="{D1BB1C51-3C36-4AA4-8862-F38AF5BEAD74}" type="pres">
      <dgm:prSet presAssocID="{4400773B-5B40-4CE9-853A-58F1880BFB58}" presName="bigChev" presStyleLbl="node1" presStyleIdx="3" presStyleCnt="4" custScaleX="133211" custScaleY="108729"/>
      <dgm:spPr/>
      <dgm:t>
        <a:bodyPr/>
        <a:lstStyle/>
        <a:p>
          <a:endParaRPr lang="ru-RU"/>
        </a:p>
      </dgm:t>
    </dgm:pt>
    <dgm:pt modelId="{86CA55AE-1AE2-4BF8-9414-F1F943ABBE7B}" type="pres">
      <dgm:prSet presAssocID="{162FCDDF-822C-425A-BE99-67E1B9455051}" presName="parTrans" presStyleCnt="0"/>
      <dgm:spPr/>
    </dgm:pt>
    <dgm:pt modelId="{B75383FB-72F4-41E8-9D66-00BA758EE716}" type="pres">
      <dgm:prSet presAssocID="{67E75FC4-67F0-4624-B634-6637A7C99B47}" presName="node" presStyleLbl="alignAccFollowNode1" presStyleIdx="6" presStyleCnt="7" custScaleX="1508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79F7EA-BFE2-4B16-9BE4-B8CB2D45C5E6}" srcId="{1235B680-0B0F-486C-AEB1-05985B96A6CC}" destId="{2003B161-1CD8-485F-B1EA-001B02FAAFC1}" srcOrd="1" destOrd="0" parTransId="{7D387FE4-571C-46CB-9F6D-C6B410F2D958}" sibTransId="{7D3736F9-C912-4537-A4CA-DBF7D96485ED}"/>
    <dgm:cxn modelId="{BBC55495-1889-423C-B2C0-317DDFD9658A}" type="presOf" srcId="{E94D8EAF-9724-4AFF-B86F-80744DE1E79E}" destId="{A5F0808F-C842-4EB3-80DB-6A4D4EBBB61C}" srcOrd="0" destOrd="0" presId="urn:microsoft.com/office/officeart/2005/8/layout/lProcess3#1"/>
    <dgm:cxn modelId="{43A2A452-1BDD-4339-B169-4A6FCA8F52BD}" type="presOf" srcId="{69406A04-B9F1-4E4F-B315-5D7E7BEFFF04}" destId="{BF1144EA-0CC6-48EA-B5A2-9048812997CC}" srcOrd="0" destOrd="0" presId="urn:microsoft.com/office/officeart/2005/8/layout/lProcess3#1"/>
    <dgm:cxn modelId="{BAAB1555-F1FB-4C6B-9739-42154A3DB25C}" type="presOf" srcId="{67E75FC4-67F0-4624-B634-6637A7C99B47}" destId="{B75383FB-72F4-41E8-9D66-00BA758EE716}" srcOrd="0" destOrd="0" presId="urn:microsoft.com/office/officeart/2005/8/layout/lProcess3#1"/>
    <dgm:cxn modelId="{F8B7D60F-F049-46A8-B8AB-03CE01855D37}" srcId="{16D461D6-1838-4BED-A2BD-FF85CCF9D9B0}" destId="{69406A04-B9F1-4E4F-B315-5D7E7BEFFF04}" srcOrd="1" destOrd="0" parTransId="{B46B1538-98F2-446C-939A-0DE58C00B2E8}" sibTransId="{93A652BA-B06F-4895-ADB4-DD3731F1488E}"/>
    <dgm:cxn modelId="{E5AF83F3-CB17-40A1-8173-4D8964ADD9BB}" srcId="{4400773B-5B40-4CE9-853A-58F1880BFB58}" destId="{67E75FC4-67F0-4624-B634-6637A7C99B47}" srcOrd="0" destOrd="0" parTransId="{162FCDDF-822C-425A-BE99-67E1B9455051}" sibTransId="{43461031-D03B-4A7E-AADD-C2FECBDE6F45}"/>
    <dgm:cxn modelId="{6B0FFC70-928D-4134-A16E-7FDD19278D0E}" type="presOf" srcId="{2E5AD6EC-9E1D-48EB-92FE-B52FF1705CCA}" destId="{91003452-769C-4BE8-83E2-B03AB7287110}" srcOrd="0" destOrd="0" presId="urn:microsoft.com/office/officeart/2005/8/layout/lProcess3#1"/>
    <dgm:cxn modelId="{9ADD0AD8-4E74-49CC-AC0E-0ED1E3211A8E}" srcId="{1235B680-0B0F-486C-AEB1-05985B96A6CC}" destId="{16D461D6-1838-4BED-A2BD-FF85CCF9D9B0}" srcOrd="2" destOrd="0" parTransId="{D7222C08-C1BD-4F49-A3CC-AAC3948D65B5}" sibTransId="{8F4F566F-B6BC-4D8E-B254-B14E7A97C4E7}"/>
    <dgm:cxn modelId="{4630C15A-2610-4495-B073-F9C61748A55C}" srcId="{16D461D6-1838-4BED-A2BD-FF85CCF9D9B0}" destId="{E94D8EAF-9724-4AFF-B86F-80744DE1E79E}" srcOrd="0" destOrd="0" parTransId="{B258FA5C-2E3D-4214-BE10-4A5E134F25FA}" sibTransId="{4ADBC668-41CD-4AC7-AA88-F3CD84030B27}"/>
    <dgm:cxn modelId="{8662319C-F376-4CF5-8C3E-5065C91AFFD4}" srcId="{2003B161-1CD8-485F-B1EA-001B02FAAFC1}" destId="{0973B068-4496-4F03-9C34-3AD2B73EC487}" srcOrd="0" destOrd="0" parTransId="{AFABDD60-3A4F-453E-BC70-D9B8C6DCCB78}" sibTransId="{2B362F0F-29FB-4804-A568-918201846C73}"/>
    <dgm:cxn modelId="{7A3229CD-9E23-46A4-BF42-BC61877BE535}" srcId="{2E5AD6EC-9E1D-48EB-92FE-B52FF1705CCA}" destId="{6777C6A5-4A0E-43D7-B71A-9049A7373D4C}" srcOrd="1" destOrd="0" parTransId="{A7E94D5C-5CD5-42CD-8366-DF2EDD01A6E6}" sibTransId="{E191F14F-2075-48E6-9B51-08C883419F29}"/>
    <dgm:cxn modelId="{7FC54C1E-B32D-4379-99FB-B33E4E781672}" type="presOf" srcId="{4400773B-5B40-4CE9-853A-58F1880BFB58}" destId="{D1BB1C51-3C36-4AA4-8862-F38AF5BEAD74}" srcOrd="0" destOrd="0" presId="urn:microsoft.com/office/officeart/2005/8/layout/lProcess3#1"/>
    <dgm:cxn modelId="{E45661D0-4E7B-43B8-867E-B965771BA777}" type="presOf" srcId="{2E423D7B-2AD8-4ECB-AA7B-2BD4BD9AD71C}" destId="{89EFAF89-4FF6-4953-9208-AEEF7C6EEB49}" srcOrd="0" destOrd="0" presId="urn:microsoft.com/office/officeart/2005/8/layout/lProcess3#1"/>
    <dgm:cxn modelId="{E7C2E4BB-1C9E-4818-9C52-53B169FEC779}" type="presOf" srcId="{1235B680-0B0F-486C-AEB1-05985B96A6CC}" destId="{5A14E0E5-B773-48A2-AE12-093F154F269E}" srcOrd="0" destOrd="0" presId="urn:microsoft.com/office/officeart/2005/8/layout/lProcess3#1"/>
    <dgm:cxn modelId="{2BF2E194-22E0-4F50-B3FD-D48CD2CEE22B}" srcId="{2E5AD6EC-9E1D-48EB-92FE-B52FF1705CCA}" destId="{A8250819-30CA-4BA2-9995-F240AAD7B2EE}" srcOrd="0" destOrd="0" parTransId="{797E15C1-AEBB-43D9-80B7-2821DA064627}" sibTransId="{22F755F5-FFD3-40F5-AE8D-0D6DEFD32D23}"/>
    <dgm:cxn modelId="{B7F2C107-42E7-47F5-BEE4-38F27331AAFA}" type="presOf" srcId="{16D461D6-1838-4BED-A2BD-FF85CCF9D9B0}" destId="{7C817BD5-3C84-487B-83EA-686D8435472D}" srcOrd="0" destOrd="0" presId="urn:microsoft.com/office/officeart/2005/8/layout/lProcess3#1"/>
    <dgm:cxn modelId="{C8ADD973-42EF-4C0C-B4D6-C0F65CB5A61C}" type="presOf" srcId="{A8250819-30CA-4BA2-9995-F240AAD7B2EE}" destId="{EAD4D713-C18B-4F99-9AC3-3AC8C4579046}" srcOrd="0" destOrd="0" presId="urn:microsoft.com/office/officeart/2005/8/layout/lProcess3#1"/>
    <dgm:cxn modelId="{41A5A15A-5CE8-41CF-AAC6-FD6D29557953}" type="presOf" srcId="{0973B068-4496-4F03-9C34-3AD2B73EC487}" destId="{872DB6BD-F105-4CA2-B640-7F27E9C23C38}" srcOrd="0" destOrd="0" presId="urn:microsoft.com/office/officeart/2005/8/layout/lProcess3#1"/>
    <dgm:cxn modelId="{4FE735AF-72A5-49A2-A141-1AFDE7ECCDBB}" type="presOf" srcId="{2003B161-1CD8-485F-B1EA-001B02FAAFC1}" destId="{5901A2A3-E691-45C5-AFF4-60884BBD6F1A}" srcOrd="0" destOrd="0" presId="urn:microsoft.com/office/officeart/2005/8/layout/lProcess3#1"/>
    <dgm:cxn modelId="{138CEF7B-8BE4-4520-BB8C-BE6B5F780D3D}" type="presOf" srcId="{6777C6A5-4A0E-43D7-B71A-9049A7373D4C}" destId="{81143031-E2E8-4BBF-9B6C-110E3176141A}" srcOrd="0" destOrd="0" presId="urn:microsoft.com/office/officeart/2005/8/layout/lProcess3#1"/>
    <dgm:cxn modelId="{64A10DFC-2A12-467F-9628-A13A65B37950}" srcId="{1235B680-0B0F-486C-AEB1-05985B96A6CC}" destId="{4400773B-5B40-4CE9-853A-58F1880BFB58}" srcOrd="3" destOrd="0" parTransId="{52627AB9-428E-4191-B0BB-BBD19218F8E7}" sibTransId="{C7D7D1B3-9209-429C-8241-7C623BC3459C}"/>
    <dgm:cxn modelId="{806C9951-93FC-4A8C-875A-2DB9FBE44611}" srcId="{2003B161-1CD8-485F-B1EA-001B02FAAFC1}" destId="{2E423D7B-2AD8-4ECB-AA7B-2BD4BD9AD71C}" srcOrd="1" destOrd="0" parTransId="{DFD2FBEA-07C0-47D0-A7D0-30B388D1424D}" sibTransId="{CA7203C4-023B-4C14-B638-C16ACAC14275}"/>
    <dgm:cxn modelId="{CE13971F-A858-4ECC-AC79-658D672959AB}" srcId="{1235B680-0B0F-486C-AEB1-05985B96A6CC}" destId="{2E5AD6EC-9E1D-48EB-92FE-B52FF1705CCA}" srcOrd="0" destOrd="0" parTransId="{AC9F501B-CB64-479E-AA05-53F17046ED1A}" sibTransId="{CF9FD0C7-B8D2-49EB-A5AB-F0570E9CA530}"/>
    <dgm:cxn modelId="{44EB0539-284A-4D2D-9F23-DD3F2C2DE598}" type="presParOf" srcId="{5A14E0E5-B773-48A2-AE12-093F154F269E}" destId="{5EEC3677-1136-4028-8B6F-692731FDA1E9}" srcOrd="0" destOrd="0" presId="urn:microsoft.com/office/officeart/2005/8/layout/lProcess3#1"/>
    <dgm:cxn modelId="{4F8A8A2D-0A0A-442B-B9AF-CB51E1B35F83}" type="presParOf" srcId="{5EEC3677-1136-4028-8B6F-692731FDA1E9}" destId="{91003452-769C-4BE8-83E2-B03AB7287110}" srcOrd="0" destOrd="0" presId="urn:microsoft.com/office/officeart/2005/8/layout/lProcess3#1"/>
    <dgm:cxn modelId="{A1097BF8-5EF7-4A85-B5C4-E143CBFE4223}" type="presParOf" srcId="{5EEC3677-1136-4028-8B6F-692731FDA1E9}" destId="{17ED5C57-37F0-4CBC-8A61-B04E2DD09CCE}" srcOrd="1" destOrd="0" presId="urn:microsoft.com/office/officeart/2005/8/layout/lProcess3#1"/>
    <dgm:cxn modelId="{0DC4BD8A-5DA8-44AA-A56E-EBF0E75B9266}" type="presParOf" srcId="{5EEC3677-1136-4028-8B6F-692731FDA1E9}" destId="{EAD4D713-C18B-4F99-9AC3-3AC8C4579046}" srcOrd="2" destOrd="0" presId="urn:microsoft.com/office/officeart/2005/8/layout/lProcess3#1"/>
    <dgm:cxn modelId="{F339C01B-1B3D-4847-9225-51D80A4E0238}" type="presParOf" srcId="{5EEC3677-1136-4028-8B6F-692731FDA1E9}" destId="{C6BA9828-E86A-4BD1-8257-DB1C4030F5BF}" srcOrd="3" destOrd="0" presId="urn:microsoft.com/office/officeart/2005/8/layout/lProcess3#1"/>
    <dgm:cxn modelId="{7E1BE3B4-C4E0-44C5-A25F-CFCE9E47FA2D}" type="presParOf" srcId="{5EEC3677-1136-4028-8B6F-692731FDA1E9}" destId="{81143031-E2E8-4BBF-9B6C-110E3176141A}" srcOrd="4" destOrd="0" presId="urn:microsoft.com/office/officeart/2005/8/layout/lProcess3#1"/>
    <dgm:cxn modelId="{635D2155-2664-4CB9-A866-A7AD77E6576B}" type="presParOf" srcId="{5A14E0E5-B773-48A2-AE12-093F154F269E}" destId="{6CA3E3A9-39CB-486F-9738-78B7A589A2BC}" srcOrd="1" destOrd="0" presId="urn:microsoft.com/office/officeart/2005/8/layout/lProcess3#1"/>
    <dgm:cxn modelId="{00E713E9-D920-45D7-AB30-C9A0337F559C}" type="presParOf" srcId="{5A14E0E5-B773-48A2-AE12-093F154F269E}" destId="{EB750A96-1E44-4A59-9877-AC4BAB8AF01F}" srcOrd="2" destOrd="0" presId="urn:microsoft.com/office/officeart/2005/8/layout/lProcess3#1"/>
    <dgm:cxn modelId="{9F7E942E-D696-4C44-A0E4-F741110DD502}" type="presParOf" srcId="{EB750A96-1E44-4A59-9877-AC4BAB8AF01F}" destId="{5901A2A3-E691-45C5-AFF4-60884BBD6F1A}" srcOrd="0" destOrd="0" presId="urn:microsoft.com/office/officeart/2005/8/layout/lProcess3#1"/>
    <dgm:cxn modelId="{2060A945-863B-4081-BFD1-79EC400E479B}" type="presParOf" srcId="{EB750A96-1E44-4A59-9877-AC4BAB8AF01F}" destId="{391FD4A2-0A58-4AD2-BDDB-0EDCD1309117}" srcOrd="1" destOrd="0" presId="urn:microsoft.com/office/officeart/2005/8/layout/lProcess3#1"/>
    <dgm:cxn modelId="{FEAEB708-291A-4310-9B0E-D90484379CCD}" type="presParOf" srcId="{EB750A96-1E44-4A59-9877-AC4BAB8AF01F}" destId="{872DB6BD-F105-4CA2-B640-7F27E9C23C38}" srcOrd="2" destOrd="0" presId="urn:microsoft.com/office/officeart/2005/8/layout/lProcess3#1"/>
    <dgm:cxn modelId="{5AD970ED-BF09-4257-9F76-B5513E735452}" type="presParOf" srcId="{EB750A96-1E44-4A59-9877-AC4BAB8AF01F}" destId="{49DCA57F-A47D-4DA8-8C10-710D8A0DE4D2}" srcOrd="3" destOrd="0" presId="urn:microsoft.com/office/officeart/2005/8/layout/lProcess3#1"/>
    <dgm:cxn modelId="{907FF27C-2AD9-4A9F-8171-669E44311408}" type="presParOf" srcId="{EB750A96-1E44-4A59-9877-AC4BAB8AF01F}" destId="{89EFAF89-4FF6-4953-9208-AEEF7C6EEB49}" srcOrd="4" destOrd="0" presId="urn:microsoft.com/office/officeart/2005/8/layout/lProcess3#1"/>
    <dgm:cxn modelId="{F9D0D22B-2638-49FF-9EC7-E9729C5CE6E2}" type="presParOf" srcId="{5A14E0E5-B773-48A2-AE12-093F154F269E}" destId="{402F614F-5E74-49C8-859B-AA5627BF82C7}" srcOrd="3" destOrd="0" presId="urn:microsoft.com/office/officeart/2005/8/layout/lProcess3#1"/>
    <dgm:cxn modelId="{BB13BC9B-72F1-4376-9326-9963E6CA0B47}" type="presParOf" srcId="{5A14E0E5-B773-48A2-AE12-093F154F269E}" destId="{19CA7610-6912-471D-9F0E-DE88B97A0268}" srcOrd="4" destOrd="0" presId="urn:microsoft.com/office/officeart/2005/8/layout/lProcess3#1"/>
    <dgm:cxn modelId="{480B2169-5191-461D-9663-2E1FB973086A}" type="presParOf" srcId="{19CA7610-6912-471D-9F0E-DE88B97A0268}" destId="{7C817BD5-3C84-487B-83EA-686D8435472D}" srcOrd="0" destOrd="0" presId="urn:microsoft.com/office/officeart/2005/8/layout/lProcess3#1"/>
    <dgm:cxn modelId="{94754DE2-3324-494B-9E2D-C1CAE07EC9AB}" type="presParOf" srcId="{19CA7610-6912-471D-9F0E-DE88B97A0268}" destId="{94523BE4-92FC-4A65-85C2-36C53AE81F40}" srcOrd="1" destOrd="0" presId="urn:microsoft.com/office/officeart/2005/8/layout/lProcess3#1"/>
    <dgm:cxn modelId="{8898A5C3-536E-4A33-A7B3-6B4CDE49F726}" type="presParOf" srcId="{19CA7610-6912-471D-9F0E-DE88B97A0268}" destId="{A5F0808F-C842-4EB3-80DB-6A4D4EBBB61C}" srcOrd="2" destOrd="0" presId="urn:microsoft.com/office/officeart/2005/8/layout/lProcess3#1"/>
    <dgm:cxn modelId="{47DA126A-9429-4511-A656-80F5D4CE0ABA}" type="presParOf" srcId="{19CA7610-6912-471D-9F0E-DE88B97A0268}" destId="{59849B39-F0B9-4D86-A31A-9994CB4F3ED0}" srcOrd="3" destOrd="0" presId="urn:microsoft.com/office/officeart/2005/8/layout/lProcess3#1"/>
    <dgm:cxn modelId="{C77C6686-0D74-4A49-8CB6-AF6DE508FF6C}" type="presParOf" srcId="{19CA7610-6912-471D-9F0E-DE88B97A0268}" destId="{BF1144EA-0CC6-48EA-B5A2-9048812997CC}" srcOrd="4" destOrd="0" presId="urn:microsoft.com/office/officeart/2005/8/layout/lProcess3#1"/>
    <dgm:cxn modelId="{8D412E80-73A4-4C2C-BFF3-E255DDDA7F1B}" type="presParOf" srcId="{5A14E0E5-B773-48A2-AE12-093F154F269E}" destId="{7355FCAA-8BEE-4684-AAE0-69284BF8D657}" srcOrd="5" destOrd="0" presId="urn:microsoft.com/office/officeart/2005/8/layout/lProcess3#1"/>
    <dgm:cxn modelId="{754C0423-FE52-4F08-8E2B-CD5E2C099C55}" type="presParOf" srcId="{5A14E0E5-B773-48A2-AE12-093F154F269E}" destId="{6CB0EBB7-896F-4B30-9A92-8EBB24E03B3F}" srcOrd="6" destOrd="0" presId="urn:microsoft.com/office/officeart/2005/8/layout/lProcess3#1"/>
    <dgm:cxn modelId="{5D04E044-C1F9-4743-A2D9-D8BC409BE465}" type="presParOf" srcId="{6CB0EBB7-896F-4B30-9A92-8EBB24E03B3F}" destId="{D1BB1C51-3C36-4AA4-8862-F38AF5BEAD74}" srcOrd="0" destOrd="0" presId="urn:microsoft.com/office/officeart/2005/8/layout/lProcess3#1"/>
    <dgm:cxn modelId="{0E2D6DFA-B034-485A-9708-8EB0CF52A423}" type="presParOf" srcId="{6CB0EBB7-896F-4B30-9A92-8EBB24E03B3F}" destId="{86CA55AE-1AE2-4BF8-9414-F1F943ABBE7B}" srcOrd="1" destOrd="0" presId="urn:microsoft.com/office/officeart/2005/8/layout/lProcess3#1"/>
    <dgm:cxn modelId="{EFF10AFF-0510-4BC0-BBDB-AD06C17D6A97}" type="presParOf" srcId="{6CB0EBB7-896F-4B30-9A92-8EBB24E03B3F}" destId="{B75383FB-72F4-41E8-9D66-00BA758EE716}" srcOrd="2" destOrd="0" presId="urn:microsoft.com/office/officeart/2005/8/layout/lProcess3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003452-769C-4BE8-83E2-B03AB7287110}">
      <dsp:nvSpPr>
        <dsp:cNvPr id="0" name=""/>
        <dsp:cNvSpPr/>
      </dsp:nvSpPr>
      <dsp:spPr>
        <a:xfrm>
          <a:off x="176427" y="929"/>
          <a:ext cx="3014202" cy="973731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Тепловая нагрузка объекта не менее или равно 0,1 Гкал/час</a:t>
          </a:r>
          <a:endParaRPr lang="ru-RU" sz="1200" kern="1200" dirty="0">
            <a:latin typeface="Calibri" panose="020F0502020204030204" pitchFamily="34" charset="0"/>
          </a:endParaRPr>
        </a:p>
      </dsp:txBody>
      <dsp:txXfrm>
        <a:off x="663293" y="929"/>
        <a:ext cx="2040471" cy="973731"/>
      </dsp:txXfrm>
    </dsp:sp>
    <dsp:sp modelId="{EAD4D713-C18B-4F99-9AC3-3AC8C4579046}">
      <dsp:nvSpPr>
        <dsp:cNvPr id="0" name=""/>
        <dsp:cNvSpPr/>
      </dsp:nvSpPr>
      <dsp:spPr>
        <a:xfrm>
          <a:off x="2903781" y="121511"/>
          <a:ext cx="2002891" cy="732566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Распоряжение ДТиЦП от 13.10.2022г. №050/01-21</a:t>
          </a:r>
          <a:endParaRPr lang="ru-RU" sz="1200" kern="1200" dirty="0">
            <a:latin typeface="Calibri" panose="020F0502020204030204" pitchFamily="34" charset="0"/>
          </a:endParaRPr>
        </a:p>
      </dsp:txBody>
      <dsp:txXfrm>
        <a:off x="3270064" y="121511"/>
        <a:ext cx="1270325" cy="732566"/>
      </dsp:txXfrm>
    </dsp:sp>
    <dsp:sp modelId="{81143031-E2E8-4BBF-9B6C-110E3176141A}">
      <dsp:nvSpPr>
        <dsp:cNvPr id="0" name=""/>
        <dsp:cNvSpPr/>
      </dsp:nvSpPr>
      <dsp:spPr>
        <a:xfrm>
          <a:off x="4650275" y="121511"/>
          <a:ext cx="1880516" cy="732566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32 217 950,0 руб./Гкал/ч </a:t>
          </a:r>
          <a:b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</a:br>
          <a: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(без НДС)</a:t>
          </a:r>
          <a:endParaRPr lang="ru-RU" sz="1200" kern="1200"/>
        </a:p>
      </dsp:txBody>
      <dsp:txXfrm>
        <a:off x="5016558" y="121511"/>
        <a:ext cx="1147950" cy="732566"/>
      </dsp:txXfrm>
    </dsp:sp>
    <dsp:sp modelId="{5901A2A3-E691-45C5-AFF4-60884BBD6F1A}">
      <dsp:nvSpPr>
        <dsp:cNvPr id="0" name=""/>
        <dsp:cNvSpPr/>
      </dsp:nvSpPr>
      <dsp:spPr>
        <a:xfrm>
          <a:off x="176427" y="1098226"/>
          <a:ext cx="3034546" cy="1001506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Тепловая нагрузка объекта более 0,1 Гкал/час и не  превышает 1,5 Гкал/час при наличии технической возможности подключения</a:t>
          </a:r>
          <a:endParaRPr lang="ru-RU" sz="1200" b="0" kern="1200" dirty="0">
            <a:latin typeface="Calibri" panose="020F0502020204030204" pitchFamily="34" charset="0"/>
          </a:endParaRPr>
        </a:p>
      </dsp:txBody>
      <dsp:txXfrm>
        <a:off x="677180" y="1098226"/>
        <a:ext cx="2033040" cy="1001506"/>
      </dsp:txXfrm>
    </dsp:sp>
    <dsp:sp modelId="{872DB6BD-F105-4CA2-B640-7F27E9C23C38}">
      <dsp:nvSpPr>
        <dsp:cNvPr id="0" name=""/>
        <dsp:cNvSpPr/>
      </dsp:nvSpPr>
      <dsp:spPr>
        <a:xfrm>
          <a:off x="2924125" y="1232696"/>
          <a:ext cx="2037450" cy="732566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Распоряжение </a:t>
          </a:r>
          <a:r>
            <a:rPr lang="ru-RU" sz="1200" kern="1200" dirty="0" err="1" smtClean="0">
              <a:latin typeface="Calibri" panose="020F0502020204030204" pitchFamily="34" charset="0"/>
              <a:cs typeface="Times New Roman" panose="02020603050405020304" pitchFamily="18" charset="0"/>
            </a:rPr>
            <a:t>ДТиЦП</a:t>
          </a:r>
          <a: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 от 27.10.2020г. </a:t>
          </a:r>
          <a:b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</a:br>
          <a: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№ 570/01-21</a:t>
          </a:r>
          <a:endParaRPr lang="ru-RU" sz="1200" kern="1200" dirty="0">
            <a:latin typeface="Calibri" panose="020F0502020204030204" pitchFamily="34" charset="0"/>
          </a:endParaRPr>
        </a:p>
      </dsp:txBody>
      <dsp:txXfrm>
        <a:off x="3290408" y="1232696"/>
        <a:ext cx="1304884" cy="732566"/>
      </dsp:txXfrm>
    </dsp:sp>
    <dsp:sp modelId="{89EFAF89-4FF6-4953-9208-AEEF7C6EEB49}">
      <dsp:nvSpPr>
        <dsp:cNvPr id="0" name=""/>
        <dsp:cNvSpPr/>
      </dsp:nvSpPr>
      <dsp:spPr>
        <a:xfrm>
          <a:off x="4705178" y="1232696"/>
          <a:ext cx="1831416" cy="732566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5 757 700,0 руб./Гкал/ч </a:t>
          </a:r>
          <a:b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</a:br>
          <a: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(без НДС)</a:t>
          </a:r>
          <a:endParaRPr lang="ru-RU" sz="1200" kern="1200" dirty="0">
            <a:latin typeface="Calibri" panose="020F0502020204030204" pitchFamily="34" charset="0"/>
          </a:endParaRPr>
        </a:p>
      </dsp:txBody>
      <dsp:txXfrm>
        <a:off x="5071461" y="1232696"/>
        <a:ext cx="1098850" cy="732566"/>
      </dsp:txXfrm>
    </dsp:sp>
    <dsp:sp modelId="{7C817BD5-3C84-487B-83EA-686D8435472D}">
      <dsp:nvSpPr>
        <dsp:cNvPr id="0" name=""/>
        <dsp:cNvSpPr/>
      </dsp:nvSpPr>
      <dsp:spPr>
        <a:xfrm>
          <a:off x="176427" y="2223298"/>
          <a:ext cx="2985517" cy="1045478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Тепловая нагрузка объекта превышает 1,5 Гкал/час, при </a:t>
          </a:r>
          <a:r>
            <a:rPr lang="ru-RU" sz="1200" b="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наличии технической возможности подключения</a:t>
          </a:r>
          <a:endParaRPr lang="ru-RU" sz="1200" b="0" kern="1200" dirty="0">
            <a:latin typeface="Calibri" panose="020F0502020204030204" pitchFamily="34" charset="0"/>
          </a:endParaRPr>
        </a:p>
      </dsp:txBody>
      <dsp:txXfrm>
        <a:off x="699166" y="2223298"/>
        <a:ext cx="1940039" cy="1045478"/>
      </dsp:txXfrm>
    </dsp:sp>
    <dsp:sp modelId="{A5F0808F-C842-4EB3-80DB-6A4D4EBBB61C}">
      <dsp:nvSpPr>
        <dsp:cNvPr id="0" name=""/>
        <dsp:cNvSpPr/>
      </dsp:nvSpPr>
      <dsp:spPr>
        <a:xfrm>
          <a:off x="2875096" y="2379754"/>
          <a:ext cx="2098107" cy="732566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Распоряжение </a:t>
          </a:r>
          <a:r>
            <a:rPr lang="ru-RU" sz="1200" kern="1200" dirty="0" err="1" smtClean="0">
              <a:latin typeface="Calibri" panose="020F0502020204030204" pitchFamily="34" charset="0"/>
              <a:cs typeface="Times New Roman" panose="02020603050405020304" pitchFamily="18" charset="0"/>
            </a:rPr>
            <a:t>ДТиЦП</a:t>
          </a:r>
          <a: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 от 27.10.2022г. </a:t>
          </a:r>
          <a:b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</a:br>
          <a: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№ 059/01-21</a:t>
          </a:r>
          <a:endParaRPr lang="ru-RU" sz="1200" kern="1200" dirty="0">
            <a:latin typeface="Calibri" panose="020F0502020204030204" pitchFamily="34" charset="0"/>
          </a:endParaRPr>
        </a:p>
      </dsp:txBody>
      <dsp:txXfrm>
        <a:off x="3241379" y="2379754"/>
        <a:ext cx="1365541" cy="732566"/>
      </dsp:txXfrm>
    </dsp:sp>
    <dsp:sp modelId="{BF1144EA-0CC6-48EA-B5A2-9048812997CC}">
      <dsp:nvSpPr>
        <dsp:cNvPr id="0" name=""/>
        <dsp:cNvSpPr/>
      </dsp:nvSpPr>
      <dsp:spPr>
        <a:xfrm>
          <a:off x="4716805" y="2379754"/>
          <a:ext cx="1831416" cy="732566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8 580 250,0 руб./Гкал/ч </a:t>
          </a:r>
          <a:b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</a:br>
          <a: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(без НДС)</a:t>
          </a:r>
          <a:endParaRPr lang="ru-RU" sz="1200" kern="1200" dirty="0">
            <a:latin typeface="Calibri" panose="020F0502020204030204" pitchFamily="34" charset="0"/>
          </a:endParaRPr>
        </a:p>
      </dsp:txBody>
      <dsp:txXfrm>
        <a:off x="5083088" y="2379754"/>
        <a:ext cx="1098850" cy="732566"/>
      </dsp:txXfrm>
    </dsp:sp>
    <dsp:sp modelId="{D1BB1C51-3C36-4AA4-8862-F38AF5BEAD74}">
      <dsp:nvSpPr>
        <dsp:cNvPr id="0" name=""/>
        <dsp:cNvSpPr/>
      </dsp:nvSpPr>
      <dsp:spPr>
        <a:xfrm>
          <a:off x="176427" y="3392342"/>
          <a:ext cx="2939335" cy="959653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При отсутствии технической возможности подключения</a:t>
          </a:r>
          <a:endParaRPr lang="ru-RU" sz="1200" b="0" kern="1200" dirty="0">
            <a:latin typeface="Calibri" panose="020F0502020204030204" pitchFamily="34" charset="0"/>
          </a:endParaRPr>
        </a:p>
      </dsp:txBody>
      <dsp:txXfrm>
        <a:off x="656254" y="3392342"/>
        <a:ext cx="1979682" cy="959653"/>
      </dsp:txXfrm>
    </dsp:sp>
    <dsp:sp modelId="{B75383FB-72F4-41E8-9D66-00BA758EE716}">
      <dsp:nvSpPr>
        <dsp:cNvPr id="0" name=""/>
        <dsp:cNvSpPr/>
      </dsp:nvSpPr>
      <dsp:spPr>
        <a:xfrm>
          <a:off x="2828914" y="3505885"/>
          <a:ext cx="2763076" cy="732566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Плата устанавливается </a:t>
          </a:r>
          <a:r>
            <a:rPr lang="ru-RU" sz="1200" kern="1200" dirty="0" err="1" smtClean="0">
              <a:latin typeface="Calibri" panose="020F0502020204030204" pitchFamily="34" charset="0"/>
              <a:cs typeface="Times New Roman" panose="02020603050405020304" pitchFamily="18" charset="0"/>
            </a:rPr>
            <a:t>ДТиЦП</a:t>
          </a:r>
          <a:r>
            <a:rPr lang="ru-RU" sz="1200" kern="1200" dirty="0" smtClean="0">
              <a:latin typeface="Calibri" panose="020F0502020204030204" pitchFamily="34" charset="0"/>
              <a:cs typeface="Times New Roman" panose="02020603050405020304" pitchFamily="18" charset="0"/>
            </a:rPr>
            <a:t> в индивидуальном порядке</a:t>
          </a:r>
        </a:p>
      </dsp:txBody>
      <dsp:txXfrm>
        <a:off x="3195197" y="3505885"/>
        <a:ext cx="2030510" cy="732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#1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fallback" val="2D"/>
          <dgm:param type="linDir" val="fromT"/>
          <dgm:param type="nodeHorzAlign" val="l"/>
          <dgm:param type="nodeVertAlign" val="t"/>
          <dgm:param type="vertAlign" val="mid"/>
        </dgm:alg>
      </dgm:if>
      <dgm:else name="Name3">
        <dgm:alg type="lin">
          <dgm:param type="fallback" val="2D"/>
          <dgm:param type="linDir" val="fromT"/>
          <dgm:param type="nodeHorzAlign" val="r"/>
          <dgm:param type="nodeVertAlign" val="t"/>
          <dgm:param type="vertAlign" val="mi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fallback" val="2D"/>
              <dgm:param type="linDir" val="fromL"/>
              <dgm:param type="nodeHorzAlign" val="l"/>
              <dgm:param type="nodeVertAlign" val="mid"/>
            </dgm:alg>
          </dgm:if>
          <dgm:else name="Name7">
            <dgm:alg type="lin">
              <dgm:param type="fallback" val="2D"/>
              <dgm:param type="linDir" val="fromR"/>
              <dgm:param type="nodeHorzAlign" val="r"/>
              <dgm:param type="nodeVertAlign" val="mi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/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/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C20CF2C4423348AD910B9021860A6A" ma:contentTypeVersion="" ma:contentTypeDescription="Создание документа." ma:contentTypeScope="" ma:versionID="e08934e3c634685faddcb0d3f63faaee">
  <xsd:schema xmlns:xsd="http://www.w3.org/2001/XMLSchema" xmlns:xs="http://www.w3.org/2001/XMLSchema" xmlns:p="http://schemas.microsoft.com/office/2006/metadata/properties" xmlns:ns2="031d65b5-0c40-43af-9aff-ec1ebff28a7f" targetNamespace="http://schemas.microsoft.com/office/2006/metadata/properties" ma:root="true" ma:fieldsID="5032807e20275856fa48e0571a028317" ns2:_="">
    <xsd:import namespace="031d65b5-0c40-43af-9aff-ec1ebff28a7f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65b5-0c40-43af-9aff-ec1ebff28a7f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031d65b5-0c40-43af-9aff-ec1ebff28a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06CD-078F-4B40-920F-EC33A1C35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d65b5-0c40-43af-9aff-ec1ebff28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7BFBF-47D5-4D60-8571-E8848B59FBA4}">
  <ds:schemaRefs>
    <ds:schemaRef ds:uri="http://schemas.microsoft.com/office/2006/metadata/properties"/>
    <ds:schemaRef ds:uri="http://schemas.microsoft.com/office/infopath/2007/PartnerControls"/>
    <ds:schemaRef ds:uri="031d65b5-0c40-43af-9aff-ec1ebff28a7f"/>
  </ds:schemaRefs>
</ds:datastoreItem>
</file>

<file path=customXml/itemProps3.xml><?xml version="1.0" encoding="utf-8"?>
<ds:datastoreItem xmlns:ds="http://schemas.openxmlformats.org/officeDocument/2006/customXml" ds:itemID="{76539B7C-C902-4170-B200-8ABC919BC2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B1316-CDB2-4C10-BD64-74BAA4DB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2400</Words>
  <Characters>13682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Fortum</Company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Виноградова Юлия Васильевна</cp:lastModifiedBy>
  <cp:revision>21</cp:revision>
  <cp:lastPrinted>2022-04-22T12:57:00Z</cp:lastPrinted>
  <dcterms:created xsi:type="dcterms:W3CDTF">2020-07-20T08:12:00Z</dcterms:created>
  <dcterms:modified xsi:type="dcterms:W3CDTF">2023-03-17T11:01:00Z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0x0101001CC20CF2C4423348AD910B9021860A6A</vt:lpwstr>
  </property>
  <property fmtid="{D5CDD505-2E9C-101B-9397-08002B2CF9AE}" pid="3" name="_NewReviewCycle">
    <vt:lpwstr/>
  </property>
</Properties>
</file>